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96" w:rsidRDefault="00C77B30" w:rsidP="007274C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</w:t>
      </w:r>
    </w:p>
    <w:p w:rsidR="00924E96" w:rsidRDefault="00924E96" w:rsidP="007274CD">
      <w:pPr>
        <w:spacing w:after="0" w:line="240" w:lineRule="auto"/>
        <w:jc w:val="center"/>
        <w:rPr>
          <w:b/>
          <w:sz w:val="20"/>
          <w:szCs w:val="20"/>
        </w:rPr>
      </w:pPr>
    </w:p>
    <w:p w:rsidR="00924E96" w:rsidRPr="007274CD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  <w:r w:rsidRPr="007274CD">
        <w:rPr>
          <w:b/>
          <w:sz w:val="20"/>
          <w:szCs w:val="20"/>
          <w:lang w:val="en-US"/>
        </w:rPr>
        <w:t>I</w:t>
      </w:r>
      <w:r w:rsidRPr="007274CD">
        <w:rPr>
          <w:b/>
          <w:sz w:val="20"/>
          <w:szCs w:val="20"/>
        </w:rPr>
        <w:t>. ПРАВОВЫЕ АКТЫ КУЙБЫШЕВСКОГО РАЙОНА</w:t>
      </w:r>
      <w:r>
        <w:rPr>
          <w:b/>
          <w:sz w:val="20"/>
          <w:szCs w:val="20"/>
        </w:rPr>
        <w:t>……………………………………………………………...стр.4</w:t>
      </w:r>
    </w:p>
    <w:p w:rsidR="00924E96" w:rsidRDefault="00924E96" w:rsidP="00924E9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924E96">
        <w:rPr>
          <w:sz w:val="20"/>
          <w:szCs w:val="20"/>
        </w:rPr>
        <w:t>Постановление администрации Куйбышевского района Новосибирской области от 24.09.2013 № 1348 «Об участии в оптово-розничной  ярмарке «Новопокровская – 2013» ………………………….……</w:t>
      </w:r>
      <w:r>
        <w:rPr>
          <w:sz w:val="20"/>
          <w:szCs w:val="20"/>
        </w:rPr>
        <w:t>…………………………….….</w:t>
      </w:r>
      <w:r w:rsidRPr="00924E96">
        <w:rPr>
          <w:sz w:val="20"/>
          <w:szCs w:val="20"/>
        </w:rPr>
        <w:t>стр.4</w:t>
      </w:r>
    </w:p>
    <w:p w:rsidR="00924E96" w:rsidRDefault="00924E96" w:rsidP="00924E9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924E96">
        <w:rPr>
          <w:sz w:val="20"/>
          <w:szCs w:val="20"/>
        </w:rPr>
        <w:t>Постановление администрации Куйбышевского района Новосибирской области от</w:t>
      </w:r>
      <w:r>
        <w:rPr>
          <w:sz w:val="20"/>
          <w:szCs w:val="20"/>
        </w:rPr>
        <w:t xml:space="preserve"> </w:t>
      </w:r>
      <w:r w:rsidRPr="00924E96">
        <w:rPr>
          <w:sz w:val="20"/>
          <w:szCs w:val="20"/>
        </w:rPr>
        <w:t>27.09.2013 № 1370</w:t>
      </w:r>
      <w:r>
        <w:rPr>
          <w:sz w:val="20"/>
          <w:szCs w:val="20"/>
        </w:rPr>
        <w:t xml:space="preserve"> «</w:t>
      </w:r>
      <w:r w:rsidRPr="00924E96">
        <w:rPr>
          <w:sz w:val="20"/>
          <w:szCs w:val="20"/>
        </w:rPr>
        <w:t>Об утверждении условий приватизации муниципального имущества Куйбышевского района</w:t>
      </w:r>
      <w:r>
        <w:rPr>
          <w:sz w:val="20"/>
          <w:szCs w:val="20"/>
        </w:rPr>
        <w:t xml:space="preserve">»……………...…………стр. </w:t>
      </w:r>
      <w:r w:rsidR="00E870FE">
        <w:rPr>
          <w:sz w:val="20"/>
          <w:szCs w:val="20"/>
        </w:rPr>
        <w:t>5</w:t>
      </w:r>
    </w:p>
    <w:p w:rsidR="00924E96" w:rsidRDefault="00924E96" w:rsidP="00924E9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924E96">
        <w:rPr>
          <w:sz w:val="20"/>
          <w:szCs w:val="20"/>
        </w:rPr>
        <w:t>Постановление администрации Куйбышевского района Новосибирской области от</w:t>
      </w:r>
      <w:r>
        <w:rPr>
          <w:sz w:val="20"/>
          <w:szCs w:val="20"/>
        </w:rPr>
        <w:t xml:space="preserve"> </w:t>
      </w:r>
      <w:r w:rsidRPr="00924E96">
        <w:rPr>
          <w:sz w:val="20"/>
          <w:szCs w:val="20"/>
        </w:rPr>
        <w:t>27.09.2013 № 137</w:t>
      </w:r>
      <w:r>
        <w:rPr>
          <w:sz w:val="20"/>
          <w:szCs w:val="20"/>
        </w:rPr>
        <w:t>1 «</w:t>
      </w:r>
      <w:r w:rsidRPr="00924E96">
        <w:rPr>
          <w:sz w:val="20"/>
          <w:szCs w:val="20"/>
        </w:rPr>
        <w:t>Об утверждении условий приватизации муниципального имущества Куйбышевского района</w:t>
      </w:r>
      <w:r>
        <w:rPr>
          <w:sz w:val="20"/>
          <w:szCs w:val="20"/>
        </w:rPr>
        <w:t>»……………...…</w:t>
      </w:r>
      <w:r w:rsidR="00E870FE">
        <w:rPr>
          <w:sz w:val="20"/>
          <w:szCs w:val="20"/>
        </w:rPr>
        <w:t>......</w:t>
      </w:r>
      <w:r>
        <w:rPr>
          <w:sz w:val="20"/>
          <w:szCs w:val="20"/>
        </w:rPr>
        <w:t xml:space="preserve">…стр. </w:t>
      </w:r>
      <w:r w:rsidR="00E870FE">
        <w:rPr>
          <w:sz w:val="20"/>
          <w:szCs w:val="20"/>
        </w:rPr>
        <w:t>13</w:t>
      </w:r>
    </w:p>
    <w:p w:rsidR="00E870FE" w:rsidRDefault="00E870FE" w:rsidP="00E870F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924E96">
        <w:rPr>
          <w:sz w:val="20"/>
          <w:szCs w:val="20"/>
        </w:rPr>
        <w:t>Постановление администрации Куйбышевского района Новосибирской области от</w:t>
      </w:r>
      <w:r>
        <w:rPr>
          <w:sz w:val="20"/>
          <w:szCs w:val="20"/>
        </w:rPr>
        <w:t xml:space="preserve"> </w:t>
      </w:r>
      <w:r w:rsidRPr="00E870FE">
        <w:rPr>
          <w:sz w:val="20"/>
          <w:szCs w:val="20"/>
        </w:rPr>
        <w:t>27.09.2013 № 1374</w:t>
      </w:r>
      <w:r>
        <w:rPr>
          <w:sz w:val="20"/>
          <w:szCs w:val="20"/>
        </w:rPr>
        <w:t xml:space="preserve"> «</w:t>
      </w:r>
      <w:r w:rsidRPr="00E870FE">
        <w:rPr>
          <w:sz w:val="20"/>
          <w:szCs w:val="20"/>
        </w:rPr>
        <w:t>О проведении конкурса на оказание финансовой поддержки субъектам малого и среднего предпринимательства Куйбышевского района</w:t>
      </w:r>
      <w:r>
        <w:rPr>
          <w:sz w:val="20"/>
          <w:szCs w:val="20"/>
        </w:rPr>
        <w:t>»…………………………………………………………………………………………………..стр. 22</w:t>
      </w:r>
    </w:p>
    <w:p w:rsidR="005E1C0A" w:rsidRPr="005E1C0A" w:rsidRDefault="005E1C0A" w:rsidP="005E1C0A">
      <w:pPr>
        <w:spacing w:after="0" w:line="240" w:lineRule="auto"/>
        <w:jc w:val="both"/>
        <w:rPr>
          <w:b/>
          <w:sz w:val="20"/>
          <w:szCs w:val="20"/>
        </w:rPr>
      </w:pPr>
      <w:r w:rsidRPr="005E1C0A">
        <w:rPr>
          <w:b/>
          <w:sz w:val="20"/>
          <w:szCs w:val="20"/>
        </w:rPr>
        <w:t>II. ОФИЦИАЛЬНЫЕ СООБЩЕНИЯ И МАТЕРИАЛЫ ОРГАНОВ МЕСТНОГО САМОУПРАВЛЕНИЯ…</w:t>
      </w:r>
      <w:r>
        <w:rPr>
          <w:b/>
          <w:sz w:val="20"/>
          <w:szCs w:val="20"/>
        </w:rPr>
        <w:t>…………………………………………………………………………………………..</w:t>
      </w:r>
      <w:r w:rsidRPr="005E1C0A">
        <w:rPr>
          <w:b/>
          <w:sz w:val="20"/>
          <w:szCs w:val="20"/>
        </w:rPr>
        <w:t xml:space="preserve">…....стр. </w:t>
      </w:r>
      <w:r w:rsidR="00A5439B">
        <w:rPr>
          <w:b/>
          <w:sz w:val="20"/>
          <w:szCs w:val="20"/>
        </w:rPr>
        <w:t>29</w:t>
      </w:r>
    </w:p>
    <w:p w:rsidR="00E870FE" w:rsidRDefault="005E1C0A" w:rsidP="005E1C0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Информационное сообщение о пр</w:t>
      </w:r>
      <w:r w:rsidRPr="005E1C0A">
        <w:rPr>
          <w:sz w:val="20"/>
          <w:szCs w:val="20"/>
        </w:rPr>
        <w:t>о</w:t>
      </w:r>
      <w:r>
        <w:rPr>
          <w:sz w:val="20"/>
          <w:szCs w:val="20"/>
        </w:rPr>
        <w:t>даже муниципального имущества -</w:t>
      </w:r>
      <w:r w:rsidRPr="005E1C0A">
        <w:rPr>
          <w:sz w:val="20"/>
          <w:szCs w:val="20"/>
        </w:rPr>
        <w:t xml:space="preserve"> автобуса ГАЗ 32213</w:t>
      </w:r>
      <w:r>
        <w:rPr>
          <w:sz w:val="20"/>
          <w:szCs w:val="20"/>
        </w:rPr>
        <w:t xml:space="preserve">…………………….стр. </w:t>
      </w:r>
      <w:r w:rsidR="00A5439B">
        <w:rPr>
          <w:sz w:val="20"/>
          <w:szCs w:val="20"/>
        </w:rPr>
        <w:t>29</w:t>
      </w:r>
    </w:p>
    <w:p w:rsidR="00924E96" w:rsidRPr="00924E96" w:rsidRDefault="00924E96" w:rsidP="00924E96">
      <w:pPr>
        <w:spacing w:after="0" w:line="240" w:lineRule="auto"/>
        <w:jc w:val="both"/>
        <w:rPr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24E96" w:rsidRDefault="00924E96" w:rsidP="00924E96">
      <w:pPr>
        <w:spacing w:after="0" w:line="240" w:lineRule="auto"/>
        <w:jc w:val="both"/>
        <w:rPr>
          <w:b/>
          <w:sz w:val="20"/>
          <w:szCs w:val="20"/>
        </w:rPr>
      </w:pPr>
    </w:p>
    <w:p w:rsidR="009C03CB" w:rsidRPr="007274CD" w:rsidRDefault="007274CD" w:rsidP="007274CD">
      <w:pPr>
        <w:spacing w:after="0" w:line="240" w:lineRule="auto"/>
        <w:jc w:val="center"/>
        <w:rPr>
          <w:b/>
          <w:sz w:val="20"/>
          <w:szCs w:val="20"/>
        </w:rPr>
      </w:pPr>
      <w:r w:rsidRPr="007274CD">
        <w:rPr>
          <w:b/>
          <w:sz w:val="20"/>
          <w:szCs w:val="20"/>
          <w:lang w:val="en-US"/>
        </w:rPr>
        <w:lastRenderedPageBreak/>
        <w:t>I</w:t>
      </w:r>
      <w:r w:rsidRPr="007274CD">
        <w:rPr>
          <w:b/>
          <w:sz w:val="20"/>
          <w:szCs w:val="20"/>
        </w:rPr>
        <w:t>. ПРАВОВЫЕ АКТЫ КУЙБЫШЕВСКОГО РАЙОНА</w:t>
      </w:r>
    </w:p>
    <w:p w:rsidR="00E870FE" w:rsidRDefault="00E870FE" w:rsidP="007274CD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7274CD" w:rsidRPr="007274CD" w:rsidRDefault="007274CD" w:rsidP="007274CD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>АДМИНИСТРЦИЯ КУЙБЫШЕВСКОГО РАЙОНА</w:t>
      </w:r>
    </w:p>
    <w:p w:rsidR="007274CD" w:rsidRPr="007274CD" w:rsidRDefault="007274CD" w:rsidP="007274C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keepNext/>
        <w:spacing w:after="0" w:line="240" w:lineRule="auto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7274CD" w:rsidRPr="007274CD" w:rsidRDefault="007274CD" w:rsidP="007274C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г. Куйбышев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3675"/>
          <w:tab w:val="center" w:pos="5102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24.09.2013 № 1348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Об участии в оптово-розничной  ярмарке «Новопокровская – 2013»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Для принятия участия в оптово-розничной ярмарке «Новопокровская – 2013», которая будет проходить 11-12 октября 2013 года в районном поселке Чаны, Чановского района Новосибирской области, администрация Куйбышевского района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ПОСТАНОВЛЯЕТ: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 Утвердить состав комиссии по организации работы для участия в оптово-розничной ярмарке «Новопокровская – 2013» и оформления стендов, смету расходов (приложение №1, №2).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 Начальнику управления бухгалтерского  учета и отчетности администрации Куйбышевского района Л.М. Рак произвести финансирование согласно утвержденной  смете расходов. </w:t>
      </w:r>
    </w:p>
    <w:p w:rsidR="007274CD" w:rsidRPr="007274CD" w:rsidRDefault="007274CD" w:rsidP="007274CD">
      <w:pPr>
        <w:tabs>
          <w:tab w:val="left" w:pos="720"/>
          <w:tab w:val="left" w:pos="90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3. Управлению делами администрации Куйбышевского района (Караваев О.В.) опубликовать настоящее постановление в периодическом печатном издании органов местного самоуправления Куйбышевского района «Информационный вестник».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 Контроль за исполнением настоящего постановления возложить на заместителя главы администрации - начальника управления экономического развития, труда и имущества администрации Куйбышевского района А. М. Мусатова.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Исполняющий обязанности Главы Куйбышевского района                                                                                А.А.Бочкарев             </w:t>
      </w:r>
    </w:p>
    <w:p w:rsidR="007274CD" w:rsidRPr="007274CD" w:rsidRDefault="007274CD" w:rsidP="007274C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p w:rsidR="007274CD" w:rsidRPr="007274CD" w:rsidRDefault="007274CD" w:rsidP="007274CD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tbl>
      <w:tblPr>
        <w:tblW w:w="5000" w:type="pct"/>
        <w:tblLook w:val="01E0"/>
      </w:tblPr>
      <w:tblGrid>
        <w:gridCol w:w="6032"/>
        <w:gridCol w:w="4389"/>
      </w:tblGrid>
      <w:tr w:rsidR="007274CD" w:rsidRPr="007274CD" w:rsidTr="007274CD">
        <w:trPr>
          <w:trHeight w:val="640"/>
        </w:trPr>
        <w:tc>
          <w:tcPr>
            <w:tcW w:w="2894" w:type="pct"/>
          </w:tcPr>
          <w:p w:rsidR="007274CD" w:rsidRPr="007274CD" w:rsidRDefault="007274CD" w:rsidP="007274CD">
            <w:pPr>
              <w:spacing w:after="0"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pct"/>
            <w:hideMark/>
          </w:tcPr>
          <w:p w:rsidR="007274CD" w:rsidRPr="007274CD" w:rsidRDefault="007274CD" w:rsidP="007274CD">
            <w:pPr>
              <w:spacing w:after="0" w:line="240" w:lineRule="auto"/>
              <w:ind w:hanging="28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№1 </w:t>
            </w:r>
          </w:p>
          <w:p w:rsidR="007274CD" w:rsidRPr="007274CD" w:rsidRDefault="007274CD" w:rsidP="007274CD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7274CD" w:rsidRPr="007274CD" w:rsidRDefault="007274CD" w:rsidP="007274CD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  <w:p w:rsidR="007274CD" w:rsidRPr="007274CD" w:rsidRDefault="007274CD" w:rsidP="007274CD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от 24.09.2013   № 1348</w:t>
            </w:r>
          </w:p>
        </w:tc>
      </w:tr>
    </w:tbl>
    <w:p w:rsidR="007274CD" w:rsidRPr="007274CD" w:rsidRDefault="007274CD" w:rsidP="0072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 xml:space="preserve">СОСТАВ </w:t>
      </w: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комиссии  по организации работы для участия в ярмарке </w:t>
      </w: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«Новопокровская -2013» и оформления стендов</w:t>
      </w: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05" w:type="dxa"/>
        <w:tblLayout w:type="fixed"/>
        <w:tblLook w:val="01E0"/>
      </w:tblPr>
      <w:tblGrid>
        <w:gridCol w:w="3527"/>
        <w:gridCol w:w="236"/>
        <w:gridCol w:w="6242"/>
      </w:tblGrid>
      <w:tr w:rsidR="007274CD" w:rsidRPr="007274CD" w:rsidTr="007274CD">
        <w:tc>
          <w:tcPr>
            <w:tcW w:w="3528" w:type="dxa"/>
            <w:hideMark/>
          </w:tcPr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Мусатов</w:t>
            </w:r>
          </w:p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Анатолий Михайлович</w:t>
            </w:r>
          </w:p>
        </w:tc>
        <w:tc>
          <w:tcPr>
            <w:tcW w:w="236" w:type="dxa"/>
            <w:hideMark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4" w:type="dxa"/>
            <w:hideMark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заместитель Главы администрации – начальник управления экономического развития, труда и имущества администрации Куйбышевского района, председатель комиссии; </w:t>
            </w:r>
          </w:p>
        </w:tc>
      </w:tr>
      <w:tr w:rsidR="007274CD" w:rsidRPr="007274CD" w:rsidTr="007274CD">
        <w:tc>
          <w:tcPr>
            <w:tcW w:w="3528" w:type="dxa"/>
            <w:hideMark/>
          </w:tcPr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Дак </w:t>
            </w:r>
          </w:p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Юрий Алексеевич</w:t>
            </w:r>
          </w:p>
        </w:tc>
        <w:tc>
          <w:tcPr>
            <w:tcW w:w="236" w:type="dxa"/>
            <w:hideMark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4" w:type="dxa"/>
          </w:tcPr>
          <w:p w:rsidR="007274CD" w:rsidRPr="007274CD" w:rsidRDefault="007274CD" w:rsidP="007274CD">
            <w:pPr>
              <w:spacing w:after="0" w:line="240" w:lineRule="auto"/>
              <w:ind w:firstLine="16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заместитель Главы администрации Куйбышевского района, заместитель председателя;</w:t>
            </w:r>
          </w:p>
          <w:p w:rsidR="007274CD" w:rsidRPr="007274CD" w:rsidRDefault="007274CD" w:rsidP="007274CD">
            <w:pPr>
              <w:spacing w:after="0" w:line="240" w:lineRule="auto"/>
              <w:ind w:firstLine="16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74CD" w:rsidRPr="007274CD" w:rsidRDefault="007274CD" w:rsidP="007274CD">
            <w:pPr>
              <w:spacing w:after="0" w:line="240" w:lineRule="auto"/>
              <w:ind w:firstLine="16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Члены комиссии:</w:t>
            </w:r>
          </w:p>
        </w:tc>
      </w:tr>
      <w:tr w:rsidR="007274CD" w:rsidRPr="007274CD" w:rsidTr="007274CD">
        <w:tc>
          <w:tcPr>
            <w:tcW w:w="3528" w:type="dxa"/>
            <w:hideMark/>
          </w:tcPr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Караваев</w:t>
            </w:r>
          </w:p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Олег Васильевич</w:t>
            </w:r>
          </w:p>
        </w:tc>
        <w:tc>
          <w:tcPr>
            <w:tcW w:w="236" w:type="dxa"/>
            <w:hideMark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4" w:type="dxa"/>
            <w:hideMark/>
          </w:tcPr>
          <w:p w:rsidR="007274CD" w:rsidRPr="007274CD" w:rsidRDefault="007274CD" w:rsidP="007274CD">
            <w:pPr>
              <w:spacing w:after="0" w:line="240" w:lineRule="auto"/>
              <w:ind w:firstLine="16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заместитель Главы администрации – управляющий делами администрации Куйбышевского района;</w:t>
            </w:r>
          </w:p>
        </w:tc>
      </w:tr>
      <w:tr w:rsidR="007274CD" w:rsidRPr="007274CD" w:rsidTr="007274CD">
        <w:tc>
          <w:tcPr>
            <w:tcW w:w="3528" w:type="dxa"/>
            <w:hideMark/>
          </w:tcPr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Рак</w:t>
            </w:r>
          </w:p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Любовь Михайловна</w:t>
            </w:r>
          </w:p>
        </w:tc>
        <w:tc>
          <w:tcPr>
            <w:tcW w:w="236" w:type="dxa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hideMark/>
          </w:tcPr>
          <w:p w:rsidR="007274CD" w:rsidRPr="007274CD" w:rsidRDefault="007274CD" w:rsidP="007274CD">
            <w:pPr>
              <w:spacing w:after="0" w:line="240" w:lineRule="auto"/>
              <w:ind w:firstLine="16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начальник управления бухгалтерского учета и отчетности администрации Куйбышевского района;</w:t>
            </w:r>
          </w:p>
        </w:tc>
      </w:tr>
      <w:tr w:rsidR="007274CD" w:rsidRPr="007274CD" w:rsidTr="007274CD">
        <w:tc>
          <w:tcPr>
            <w:tcW w:w="3528" w:type="dxa"/>
            <w:hideMark/>
          </w:tcPr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Пономарева</w:t>
            </w:r>
          </w:p>
          <w:p w:rsidR="007274CD" w:rsidRPr="007274CD" w:rsidRDefault="007274CD" w:rsidP="007274CD">
            <w:pPr>
              <w:spacing w:after="0" w:line="240" w:lineRule="auto"/>
              <w:ind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Галина Ивановна</w:t>
            </w:r>
          </w:p>
        </w:tc>
        <w:tc>
          <w:tcPr>
            <w:tcW w:w="236" w:type="dxa"/>
            <w:hideMark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4" w:type="dxa"/>
            <w:hideMark/>
          </w:tcPr>
          <w:p w:rsidR="007274CD" w:rsidRPr="007274CD" w:rsidRDefault="007274CD" w:rsidP="007274CD">
            <w:pPr>
              <w:spacing w:after="0" w:line="240" w:lineRule="auto"/>
              <w:ind w:firstLine="16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начальник управления культуры, спорта и молодежной политики администрации Куйбышевского района;</w:t>
            </w:r>
          </w:p>
        </w:tc>
      </w:tr>
      <w:tr w:rsidR="007274CD" w:rsidRPr="007274CD" w:rsidTr="007274CD">
        <w:tc>
          <w:tcPr>
            <w:tcW w:w="3528" w:type="dxa"/>
            <w:hideMark/>
          </w:tcPr>
          <w:p w:rsidR="007274CD" w:rsidRPr="007274CD" w:rsidRDefault="007274CD" w:rsidP="007274CD">
            <w:pPr>
              <w:tabs>
                <w:tab w:val="left" w:pos="0"/>
              </w:tabs>
              <w:spacing w:after="0" w:line="240" w:lineRule="auto"/>
              <w:ind w:right="-56"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Соловьева </w:t>
            </w:r>
          </w:p>
          <w:p w:rsidR="007274CD" w:rsidRPr="007274CD" w:rsidRDefault="007274CD" w:rsidP="007274CD">
            <w:pPr>
              <w:tabs>
                <w:tab w:val="left" w:pos="0"/>
              </w:tabs>
              <w:spacing w:after="0" w:line="240" w:lineRule="auto"/>
              <w:ind w:right="-56" w:firstLine="36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Ирина Анатольевна</w:t>
            </w:r>
          </w:p>
        </w:tc>
        <w:tc>
          <w:tcPr>
            <w:tcW w:w="236" w:type="dxa"/>
            <w:hideMark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4" w:type="dxa"/>
            <w:hideMark/>
          </w:tcPr>
          <w:p w:rsidR="007274CD" w:rsidRPr="007274CD" w:rsidRDefault="007274CD" w:rsidP="007274CD">
            <w:pPr>
              <w:tabs>
                <w:tab w:val="left" w:pos="0"/>
              </w:tabs>
              <w:spacing w:after="0" w:line="240" w:lineRule="auto"/>
              <w:ind w:right="-56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ведущий специалист управления экономического развития, труда и имущества администрации Куйбышевского района.</w:t>
            </w:r>
          </w:p>
        </w:tc>
      </w:tr>
    </w:tbl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_______________ </w:t>
      </w: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tbl>
      <w:tblPr>
        <w:tblW w:w="5000" w:type="pct"/>
        <w:tblLook w:val="01E0"/>
      </w:tblPr>
      <w:tblGrid>
        <w:gridCol w:w="6032"/>
        <w:gridCol w:w="4389"/>
      </w:tblGrid>
      <w:tr w:rsidR="007274CD" w:rsidRPr="007274CD" w:rsidTr="007274CD">
        <w:trPr>
          <w:trHeight w:val="640"/>
        </w:trPr>
        <w:tc>
          <w:tcPr>
            <w:tcW w:w="2894" w:type="pct"/>
          </w:tcPr>
          <w:p w:rsidR="007274CD" w:rsidRPr="007274CD" w:rsidRDefault="007274CD" w:rsidP="007274CD">
            <w:pPr>
              <w:spacing w:after="0"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pct"/>
            <w:hideMark/>
          </w:tcPr>
          <w:p w:rsidR="007274CD" w:rsidRPr="007274CD" w:rsidRDefault="007274CD" w:rsidP="007274CD">
            <w:pPr>
              <w:spacing w:after="0" w:line="240" w:lineRule="auto"/>
              <w:ind w:hanging="28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ПРИЛОЖЕНИЕ №2</w:t>
            </w:r>
          </w:p>
          <w:p w:rsidR="007274CD" w:rsidRPr="007274CD" w:rsidRDefault="007274CD" w:rsidP="007274CD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7274CD" w:rsidRPr="007274CD" w:rsidRDefault="007274CD" w:rsidP="007274CD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  <w:p w:rsidR="007274CD" w:rsidRPr="007274CD" w:rsidRDefault="007274CD" w:rsidP="007274CD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от 24.09.2013 № 1348</w:t>
            </w:r>
          </w:p>
        </w:tc>
      </w:tr>
    </w:tbl>
    <w:p w:rsidR="007274CD" w:rsidRPr="007274CD" w:rsidRDefault="007274CD" w:rsidP="007274CD">
      <w:pPr>
        <w:tabs>
          <w:tab w:val="left" w:pos="708"/>
        </w:tabs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>СМЕТА</w:t>
      </w: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расходов по организации работы для участия в ярмарке </w:t>
      </w: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«Новопокровская -2013» и оформления стендов</w:t>
      </w: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126"/>
        <w:gridCol w:w="3914"/>
      </w:tblGrid>
      <w:tr w:rsidR="007274CD" w:rsidRPr="007274CD" w:rsidTr="007274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b/>
                <w:sz w:val="20"/>
                <w:szCs w:val="20"/>
                <w:lang w:eastAsia="ru-RU"/>
              </w:rPr>
              <w:t>Сумма  (руб.)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b/>
                <w:sz w:val="20"/>
                <w:szCs w:val="20"/>
                <w:lang w:eastAsia="ru-RU"/>
              </w:rPr>
              <w:t>КБК</w:t>
            </w:r>
          </w:p>
        </w:tc>
      </w:tr>
      <w:tr w:rsidR="007274CD" w:rsidRPr="007274CD" w:rsidTr="007274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D" w:rsidRPr="007274CD" w:rsidRDefault="007274CD" w:rsidP="007274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Оформление гирляндой шаров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D" w:rsidRPr="007274CD" w:rsidRDefault="007274CD" w:rsidP="007274C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44404127950000244</w:t>
            </w:r>
          </w:p>
        </w:tc>
      </w:tr>
      <w:tr w:rsidR="007274CD" w:rsidRPr="007274CD" w:rsidTr="007274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D" w:rsidRPr="007274CD" w:rsidRDefault="007274CD" w:rsidP="007274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Канцелярские товары, расходные материалы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D" w:rsidRPr="007274CD" w:rsidRDefault="007274CD" w:rsidP="007274C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2080,0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44404127950000244</w:t>
            </w:r>
          </w:p>
        </w:tc>
      </w:tr>
      <w:tr w:rsidR="007274CD" w:rsidRPr="007274CD" w:rsidTr="007274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D" w:rsidRPr="007274CD" w:rsidRDefault="007274CD" w:rsidP="007274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Командировочные расходы (2 человека)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D" w:rsidRPr="007274CD" w:rsidRDefault="007274CD" w:rsidP="007274C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1800,0</w:t>
            </w:r>
          </w:p>
          <w:p w:rsidR="007274CD" w:rsidRPr="007274CD" w:rsidRDefault="007274CD" w:rsidP="007274C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74CD" w:rsidRPr="007274CD" w:rsidRDefault="007274CD" w:rsidP="007274C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3120,0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44404127950000112</w:t>
            </w:r>
          </w:p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44404127950000244</w:t>
            </w:r>
          </w:p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Бензин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D" w:rsidRPr="007274CD" w:rsidRDefault="007274CD" w:rsidP="007274C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44404127950000244</w:t>
            </w:r>
          </w:p>
        </w:tc>
      </w:tr>
      <w:tr w:rsidR="007274CD" w:rsidRPr="007274CD" w:rsidTr="007274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D" w:rsidRPr="007274CD" w:rsidRDefault="007274CD" w:rsidP="007274C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D" w:rsidRPr="007274CD" w:rsidRDefault="007274CD" w:rsidP="007274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  <w:r w:rsidRPr="007274CD">
              <w:rPr>
                <w:rFonts w:eastAsia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D" w:rsidRPr="007274CD" w:rsidRDefault="007274CD" w:rsidP="007274C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11000,0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D" w:rsidRPr="007274CD" w:rsidRDefault="007274CD" w:rsidP="007274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_______________ </w:t>
      </w:r>
    </w:p>
    <w:p w:rsidR="007274CD" w:rsidRPr="007274CD" w:rsidRDefault="007274CD" w:rsidP="007274CD">
      <w:pPr>
        <w:tabs>
          <w:tab w:val="left" w:pos="708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Default="007274CD" w:rsidP="007274C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E870FE" w:rsidRDefault="00E870FE" w:rsidP="007274C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</w:t>
      </w:r>
    </w:p>
    <w:p w:rsidR="007274CD" w:rsidRPr="007274CD" w:rsidRDefault="007274CD" w:rsidP="007274CD">
      <w:pPr>
        <w:autoSpaceDE w:val="0"/>
        <w:autoSpaceDN w:val="0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г. Куйбышев</w:t>
      </w: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color w:val="FF6600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27.09.2013 № 1370</w:t>
      </w: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b"/>
        <w:tblW w:w="0" w:type="auto"/>
        <w:tblLook w:val="01E0"/>
      </w:tblPr>
      <w:tblGrid>
        <w:gridCol w:w="10368"/>
      </w:tblGrid>
      <w:tr w:rsidR="007274CD" w:rsidRPr="007274CD" w:rsidTr="007274CD">
        <w:trPr>
          <w:trHeight w:val="579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7274CD" w:rsidRPr="007274CD" w:rsidRDefault="007274CD" w:rsidP="007274CD">
            <w:pPr>
              <w:spacing w:line="240" w:lineRule="auto"/>
              <w:ind w:firstLine="0"/>
              <w:jc w:val="center"/>
            </w:pPr>
            <w:r w:rsidRPr="007274CD">
              <w:t xml:space="preserve">Об утверждении условий приватизации муниципального имущества </w:t>
            </w:r>
            <w:r w:rsidRPr="007274CD">
              <w:br/>
              <w:t>Куйбышевского района</w:t>
            </w:r>
          </w:p>
        </w:tc>
      </w:tr>
    </w:tbl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 Куйбышевского района»</w:t>
      </w:r>
      <w:r w:rsidRPr="007274CD">
        <w:rPr>
          <w:rFonts w:eastAsia="Times New Roman"/>
          <w:bCs/>
          <w:sz w:val="20"/>
          <w:szCs w:val="20"/>
          <w:lang w:eastAsia="ru-RU"/>
        </w:rPr>
        <w:t xml:space="preserve">, утвержденным решением 23-й сессии Совета депутатов Куйбышевского района от 01.03.2007 № 11; </w:t>
      </w:r>
      <w:r w:rsidRPr="007274CD">
        <w:rPr>
          <w:rFonts w:eastAsia="Times New Roman"/>
          <w:sz w:val="20"/>
          <w:szCs w:val="20"/>
          <w:lang w:eastAsia="ru-RU"/>
        </w:rPr>
        <w:t>решением 17-й сессии Совета депутатов Куйбышевского района второго созыва от 22.11.2012 № 8 «Об утверждении прогнозного плана (программы) приватизации муниципального имущества на 2013 год» на основании протокола заседания комиссии по приватизации (конкурсной комиссии) от 26.09.2013 № 1, администрация Куйбышевского района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ПОСТАНОВЛЯЕТ:</w:t>
      </w:r>
    </w:p>
    <w:p w:rsidR="007274CD" w:rsidRPr="007274CD" w:rsidRDefault="007274CD" w:rsidP="007274CD">
      <w:pPr>
        <w:numPr>
          <w:ilvl w:val="0"/>
          <w:numId w:val="27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Утвердить условия приватизации муниципального имущества Куйбышевского района  (приложение № 1).</w:t>
      </w:r>
    </w:p>
    <w:p w:rsidR="007274CD" w:rsidRPr="007274CD" w:rsidRDefault="007274CD" w:rsidP="007274CD">
      <w:pPr>
        <w:numPr>
          <w:ilvl w:val="0"/>
          <w:numId w:val="27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Управлению делами администрации Куйбышевского района (Караваев О.В.) опубликовать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в периодическом печатном издании органов местного самоуправления Куйбышевского района «Информационный вестник» и разместить на официальном сайте Куйбышевского района в сети «Интернет» </w:t>
      </w:r>
      <w:r w:rsidRPr="007274CD">
        <w:rPr>
          <w:rFonts w:eastAsia="Times New Roman"/>
          <w:sz w:val="20"/>
          <w:szCs w:val="20"/>
          <w:lang w:val="en-US" w:eastAsia="ru-RU"/>
        </w:rPr>
        <w:t>www</w:t>
      </w:r>
      <w:r w:rsidRPr="007274CD">
        <w:rPr>
          <w:rFonts w:eastAsia="Times New Roman"/>
          <w:sz w:val="20"/>
          <w:szCs w:val="20"/>
          <w:lang w:eastAsia="ru-RU"/>
        </w:rPr>
        <w:t>.</w:t>
      </w:r>
      <w:r w:rsidRPr="007274CD">
        <w:rPr>
          <w:rFonts w:eastAsia="Times New Roman"/>
          <w:sz w:val="20"/>
          <w:szCs w:val="20"/>
          <w:lang w:val="en-US" w:eastAsia="ru-RU"/>
        </w:rPr>
        <w:t>kuibyshev</w:t>
      </w:r>
      <w:r w:rsidRPr="007274CD">
        <w:rPr>
          <w:rFonts w:eastAsia="Times New Roman"/>
          <w:sz w:val="20"/>
          <w:szCs w:val="20"/>
          <w:lang w:eastAsia="ru-RU"/>
        </w:rPr>
        <w:t>.</w:t>
      </w:r>
      <w:r w:rsidRPr="007274CD">
        <w:rPr>
          <w:rFonts w:eastAsia="Times New Roman"/>
          <w:sz w:val="20"/>
          <w:szCs w:val="20"/>
          <w:lang w:val="en-US" w:eastAsia="ru-RU"/>
        </w:rPr>
        <w:t>nso</w:t>
      </w:r>
      <w:r w:rsidRPr="007274CD">
        <w:rPr>
          <w:rFonts w:eastAsia="Times New Roman"/>
          <w:sz w:val="20"/>
          <w:szCs w:val="20"/>
          <w:lang w:eastAsia="ru-RU"/>
        </w:rPr>
        <w:t>.</w:t>
      </w:r>
      <w:r w:rsidRPr="007274CD">
        <w:rPr>
          <w:rFonts w:eastAsia="Times New Roman"/>
          <w:sz w:val="20"/>
          <w:szCs w:val="20"/>
          <w:lang w:val="en-US" w:eastAsia="ru-RU"/>
        </w:rPr>
        <w:t>ru</w:t>
      </w:r>
      <w:r w:rsidRPr="007274CD">
        <w:rPr>
          <w:rFonts w:eastAsia="Times New Roman"/>
          <w:sz w:val="20"/>
          <w:szCs w:val="20"/>
          <w:lang w:eastAsia="ru-RU"/>
        </w:rPr>
        <w:t>.</w:t>
      </w:r>
    </w:p>
    <w:p w:rsidR="007274CD" w:rsidRPr="007274CD" w:rsidRDefault="007274CD" w:rsidP="007274CD">
      <w:pPr>
        <w:numPr>
          <w:ilvl w:val="0"/>
          <w:numId w:val="27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Управлению экономического развития, труда и имущества администрации Куйбышевского района (Мусатов А.М.) разместить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на сайте </w:t>
      </w:r>
      <w:hyperlink r:id="rId7" w:history="1">
        <w:r w:rsidRPr="007274CD">
          <w:rPr>
            <w:rFonts w:eastAsia="Times New Roman"/>
            <w:sz w:val="20"/>
            <w:szCs w:val="20"/>
            <w:lang w:val="en-US" w:eastAsia="ru-RU"/>
          </w:rPr>
          <w:t>www</w:t>
        </w:r>
        <w:r w:rsidRPr="007274CD">
          <w:rPr>
            <w:rFonts w:eastAsia="Times New Roman"/>
            <w:sz w:val="20"/>
            <w:szCs w:val="20"/>
            <w:lang w:eastAsia="ru-RU"/>
          </w:rPr>
          <w:t>.</w:t>
        </w:r>
        <w:r w:rsidRPr="007274CD">
          <w:rPr>
            <w:rFonts w:eastAsia="Times New Roman"/>
            <w:sz w:val="20"/>
            <w:szCs w:val="20"/>
            <w:lang w:val="en-US" w:eastAsia="ru-RU"/>
          </w:rPr>
          <w:t>torgi</w:t>
        </w:r>
        <w:r w:rsidRPr="007274CD">
          <w:rPr>
            <w:rFonts w:eastAsia="Times New Roman"/>
            <w:sz w:val="20"/>
            <w:szCs w:val="20"/>
            <w:lang w:eastAsia="ru-RU"/>
          </w:rPr>
          <w:t>.</w:t>
        </w:r>
        <w:r w:rsidRPr="007274CD">
          <w:rPr>
            <w:rFonts w:eastAsia="Times New Roman"/>
            <w:sz w:val="20"/>
            <w:szCs w:val="20"/>
            <w:lang w:val="en-US" w:eastAsia="ru-RU"/>
          </w:rPr>
          <w:t>gov</w:t>
        </w:r>
        <w:r w:rsidRPr="007274CD">
          <w:rPr>
            <w:rFonts w:eastAsia="Times New Roman"/>
            <w:sz w:val="20"/>
            <w:szCs w:val="20"/>
            <w:lang w:eastAsia="ru-RU"/>
          </w:rPr>
          <w:t>.</w:t>
        </w:r>
        <w:r w:rsidRPr="007274CD">
          <w:rPr>
            <w:rFonts w:eastAsia="Times New Roman"/>
            <w:sz w:val="20"/>
            <w:szCs w:val="20"/>
            <w:lang w:val="en-US" w:eastAsia="ru-RU"/>
          </w:rPr>
          <w:t>ru</w:t>
        </w:r>
      </w:hyperlink>
      <w:r w:rsidRPr="007274CD">
        <w:rPr>
          <w:rFonts w:eastAsia="Times New Roman"/>
          <w:sz w:val="20"/>
          <w:szCs w:val="20"/>
          <w:lang w:eastAsia="ru-RU"/>
        </w:rPr>
        <w:t xml:space="preserve">  и организовать проведение продажи муниципального имущества.</w:t>
      </w:r>
    </w:p>
    <w:p w:rsidR="007274CD" w:rsidRPr="007274CD" w:rsidRDefault="007274CD" w:rsidP="007274CD">
      <w:pPr>
        <w:numPr>
          <w:ilvl w:val="0"/>
          <w:numId w:val="27"/>
        </w:numPr>
        <w:tabs>
          <w:tab w:val="right" w:pos="1080"/>
        </w:tabs>
        <w:spacing w:after="0" w:line="240" w:lineRule="auto"/>
        <w:ind w:firstLine="812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Контроль за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Мусатова А.М.</w:t>
      </w:r>
    </w:p>
    <w:p w:rsidR="007274CD" w:rsidRPr="007274CD" w:rsidRDefault="007274CD" w:rsidP="007274CD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right" w:pos="9900"/>
          <w:tab w:val="right" w:pos="1020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Исполняющий обязанности Главы Куйбышевского района                                                                            А.А. Бочкарёв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7274CD" w:rsidRPr="007274CD" w:rsidTr="007274CD">
        <w:tc>
          <w:tcPr>
            <w:tcW w:w="5068" w:type="dxa"/>
          </w:tcPr>
          <w:p w:rsidR="007274CD" w:rsidRPr="007274CD" w:rsidRDefault="007274CD" w:rsidP="007274CD">
            <w:pPr>
              <w:spacing w:line="240" w:lineRule="auto"/>
              <w:ind w:firstLine="0"/>
              <w:jc w:val="center"/>
            </w:pPr>
          </w:p>
        </w:tc>
        <w:tc>
          <w:tcPr>
            <w:tcW w:w="5069" w:type="dxa"/>
          </w:tcPr>
          <w:p w:rsidR="007274CD" w:rsidRDefault="007274CD" w:rsidP="007274CD">
            <w:pPr>
              <w:spacing w:line="240" w:lineRule="auto"/>
              <w:ind w:firstLine="0"/>
              <w:jc w:val="center"/>
            </w:pPr>
          </w:p>
          <w:p w:rsidR="007274CD" w:rsidRPr="007274CD" w:rsidRDefault="007274CD" w:rsidP="007274CD">
            <w:pPr>
              <w:spacing w:line="240" w:lineRule="auto"/>
              <w:ind w:firstLine="0"/>
              <w:jc w:val="center"/>
            </w:pPr>
            <w:r w:rsidRPr="007274CD">
              <w:t xml:space="preserve">Приложение № 1 </w:t>
            </w:r>
            <w:r w:rsidRPr="007274CD">
              <w:br/>
              <w:t xml:space="preserve">к постановлению администрации </w:t>
            </w:r>
          </w:p>
          <w:p w:rsidR="007274CD" w:rsidRPr="007274CD" w:rsidRDefault="007274CD" w:rsidP="007274CD">
            <w:pPr>
              <w:spacing w:line="240" w:lineRule="auto"/>
              <w:ind w:firstLine="0"/>
              <w:jc w:val="center"/>
            </w:pPr>
            <w:r w:rsidRPr="007274CD">
              <w:t xml:space="preserve">Куйбышевского района </w:t>
            </w:r>
          </w:p>
          <w:p w:rsidR="007274CD" w:rsidRPr="007274CD" w:rsidRDefault="007274CD" w:rsidP="007274CD">
            <w:pPr>
              <w:spacing w:line="240" w:lineRule="auto"/>
              <w:ind w:firstLine="0"/>
              <w:jc w:val="center"/>
            </w:pPr>
            <w:r w:rsidRPr="007274CD">
              <w:t>от 27.09.2013 № 1370</w:t>
            </w:r>
          </w:p>
        </w:tc>
      </w:tr>
    </w:tbl>
    <w:p w:rsidR="007274CD" w:rsidRPr="007274CD" w:rsidRDefault="007274CD" w:rsidP="007274CD">
      <w:pPr>
        <w:tabs>
          <w:tab w:val="right" w:pos="1020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right" w:pos="10204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>Условия приватизации муниципального имущества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 xml:space="preserve">1. Объект приватизации.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Здание специальной (коррекционной) общеобразовательной школы-интерната для неслышащих, назначение нежилое, общей площадью 222,3 кв.м., кадастровый номер 54:34:012319:0009:11177, расположенное по адресу: Новосибирская область, г. Куйбышев, ул. Краскома, дом 25.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7274CD">
        <w:rPr>
          <w:rFonts w:eastAsia="Times New Roman"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7274CD">
        <w:rPr>
          <w:rFonts w:eastAsia="Times New Roman"/>
          <w:sz w:val="20"/>
          <w:szCs w:val="20"/>
          <w:lang w:eastAsia="ru-RU"/>
        </w:rPr>
        <w:t xml:space="preserve">включая НДС, составляет 1032649 </w:t>
      </w:r>
      <w:r w:rsidRPr="007274CD">
        <w:rPr>
          <w:rFonts w:eastAsia="Times New Roman"/>
          <w:bCs/>
          <w:i/>
          <w:sz w:val="20"/>
          <w:szCs w:val="20"/>
          <w:lang w:eastAsia="ru-RU"/>
        </w:rPr>
        <w:t>(Один миллион тридцать две тысячи шестьсот сорок девять)</w:t>
      </w:r>
      <w:r w:rsidRPr="007274CD">
        <w:rPr>
          <w:rFonts w:eastAsia="Times New Roman"/>
          <w:sz w:val="20"/>
          <w:szCs w:val="20"/>
          <w:lang w:eastAsia="ru-RU"/>
        </w:rPr>
        <w:t xml:space="preserve"> рублей </w:t>
      </w:r>
      <w:r w:rsidRPr="007274CD">
        <w:rPr>
          <w:rFonts w:eastAsia="Times New Roman"/>
          <w:i/>
          <w:sz w:val="20"/>
          <w:szCs w:val="20"/>
          <w:lang w:eastAsia="ru-RU"/>
        </w:rPr>
        <w:t>00</w:t>
      </w:r>
      <w:r w:rsidRPr="007274CD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7274CD">
        <w:rPr>
          <w:rFonts w:eastAsia="Times New Roman"/>
          <w:sz w:val="20"/>
          <w:szCs w:val="20"/>
          <w:lang w:eastAsia="ru-RU"/>
        </w:rPr>
        <w:t xml:space="preserve"> составляет 51600 </w:t>
      </w:r>
      <w:r w:rsidRPr="007274CD">
        <w:rPr>
          <w:rFonts w:eastAsia="Times New Roman"/>
          <w:bCs/>
          <w:i/>
          <w:sz w:val="20"/>
          <w:szCs w:val="20"/>
          <w:lang w:eastAsia="ru-RU"/>
        </w:rPr>
        <w:t xml:space="preserve">(Пятьдесят одна тысяча шестьсот) </w:t>
      </w:r>
      <w:r w:rsidRPr="007274CD">
        <w:rPr>
          <w:rFonts w:eastAsia="Times New Roman"/>
          <w:sz w:val="20"/>
          <w:szCs w:val="20"/>
          <w:lang w:eastAsia="ru-RU"/>
        </w:rPr>
        <w:t xml:space="preserve">рублей </w:t>
      </w:r>
      <w:r w:rsidRPr="007274CD">
        <w:rPr>
          <w:rFonts w:eastAsia="Times New Roman"/>
          <w:i/>
          <w:sz w:val="20"/>
          <w:szCs w:val="20"/>
          <w:lang w:eastAsia="ru-RU"/>
        </w:rPr>
        <w:t>00</w:t>
      </w:r>
      <w:r w:rsidRPr="007274CD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7274CD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sz w:val="20"/>
          <w:szCs w:val="20"/>
          <w:lang w:eastAsia="ru-RU"/>
        </w:rPr>
        <w:t xml:space="preserve">103264 </w:t>
      </w:r>
      <w:r w:rsidRPr="007274CD">
        <w:rPr>
          <w:rFonts w:eastAsia="Times New Roman"/>
          <w:bCs/>
          <w:i/>
          <w:sz w:val="20"/>
          <w:szCs w:val="20"/>
          <w:lang w:eastAsia="ru-RU"/>
        </w:rPr>
        <w:t xml:space="preserve">(Сто три тысячи двести шестьдесят четыре) </w:t>
      </w:r>
      <w:r w:rsidRPr="007274CD">
        <w:rPr>
          <w:rFonts w:eastAsia="Times New Roman"/>
          <w:sz w:val="20"/>
          <w:szCs w:val="20"/>
          <w:lang w:eastAsia="ru-RU"/>
        </w:rPr>
        <w:t xml:space="preserve">рублей </w:t>
      </w:r>
      <w:r w:rsidRPr="007274CD">
        <w:rPr>
          <w:rFonts w:eastAsia="Times New Roman"/>
          <w:i/>
          <w:sz w:val="20"/>
          <w:szCs w:val="20"/>
          <w:lang w:eastAsia="ru-RU"/>
        </w:rPr>
        <w:t>90</w:t>
      </w:r>
      <w:r w:rsidRPr="007274CD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7274CD">
        <w:rPr>
          <w:rFonts w:eastAsia="Times New Roman"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3. Одновременно отчуждается  земельный участок из земель населенных пунктов, рыночной стоимостью 176445 (</w:t>
      </w:r>
      <w:r w:rsidRPr="007274CD">
        <w:rPr>
          <w:rFonts w:eastAsia="Times New Roman"/>
          <w:i/>
          <w:sz w:val="20"/>
          <w:szCs w:val="20"/>
          <w:lang w:eastAsia="ru-RU"/>
        </w:rPr>
        <w:t>Сто семьдесят шесть тысяч четыреста сорок пять</w:t>
      </w:r>
      <w:r w:rsidRPr="007274CD">
        <w:rPr>
          <w:rFonts w:eastAsia="Times New Roman"/>
          <w:sz w:val="20"/>
          <w:szCs w:val="20"/>
          <w:lang w:eastAsia="ru-RU"/>
        </w:rPr>
        <w:t xml:space="preserve">) рублей </w:t>
      </w:r>
      <w:r w:rsidRPr="007274CD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7274CD">
        <w:rPr>
          <w:rFonts w:eastAsia="Times New Roman"/>
          <w:sz w:val="20"/>
          <w:szCs w:val="20"/>
          <w:lang w:eastAsia="ru-RU"/>
        </w:rPr>
        <w:t>копеек, площадью 391 кв.м., с кадастровым номером: 54:34:012319:80, расположенный по адресу: Новосибирская область, г. Куйбышев, улица Краскома, 25.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i/>
          <w:sz w:val="20"/>
          <w:szCs w:val="20"/>
          <w:lang w:eastAsia="ru-RU"/>
        </w:rPr>
        <w:t>4. Порядок, место, дата начала и окончания приема заявок</w:t>
      </w:r>
      <w:r w:rsidRPr="007274CD">
        <w:rPr>
          <w:rFonts w:eastAsia="Times New Roman"/>
          <w:sz w:val="20"/>
          <w:szCs w:val="20"/>
          <w:lang w:eastAsia="ru-RU"/>
        </w:rPr>
        <w:t xml:space="preserve"> - прием заявок и прилагаемых к ним документов для участия в аукционе проводится с 30.09.2013 г. до 14-00 часов 25.10.2013 г., в рабочие дни с 8-00 до 12-00 часов и с 13-00 до 17-00 часов, в пятницу до 16-00  часов по местному времени по адресу: г. Куйбышев, ул. Краскома, 37, 2 этаж, каб.22, тел. 50-933, 51-659.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5. </w:t>
      </w:r>
      <w:r w:rsidRPr="007274CD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7274CD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7274CD">
        <w:rPr>
          <w:rFonts w:eastAsia="Times New Roman"/>
          <w:b/>
          <w:sz w:val="20"/>
          <w:szCs w:val="20"/>
          <w:lang w:eastAsia="ru-RU"/>
        </w:rPr>
        <w:t>31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>.10.2013г. в 10.00</w:t>
      </w:r>
      <w:r w:rsidRPr="007274CD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6. </w:t>
      </w:r>
      <w:r w:rsidRPr="007274CD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7274CD">
        <w:rPr>
          <w:rFonts w:eastAsia="Times New Roman"/>
          <w:b/>
          <w:sz w:val="20"/>
          <w:szCs w:val="20"/>
          <w:lang w:eastAsia="ru-RU"/>
        </w:rPr>
        <w:t>18.11.2013</w:t>
      </w:r>
      <w:r w:rsidRPr="007274CD">
        <w:rPr>
          <w:rFonts w:eastAsia="Times New Roman"/>
          <w:sz w:val="20"/>
          <w:szCs w:val="20"/>
          <w:lang w:eastAsia="ru-RU"/>
        </w:rPr>
        <w:t xml:space="preserve"> года в 10 часов 00 минут по адресу:  Новосибирская область, г. Куйбышев, ул. Краскома, 37, 2 этаж, каб. №18. 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7. </w:t>
      </w:r>
      <w:r w:rsidRPr="007274CD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7274CD">
        <w:rPr>
          <w:rFonts w:eastAsia="Times New Roman"/>
          <w:sz w:val="20"/>
          <w:szCs w:val="20"/>
          <w:lang w:eastAsia="ru-RU"/>
        </w:rPr>
        <w:t xml:space="preserve"> –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18.11.2013</w:t>
      </w:r>
      <w:r w:rsidRPr="007274CD">
        <w:rPr>
          <w:rFonts w:eastAsia="Times New Roman"/>
          <w:sz w:val="20"/>
          <w:szCs w:val="20"/>
          <w:lang w:eastAsia="ru-RU"/>
        </w:rPr>
        <w:t xml:space="preserve"> года в 10 часов 30 минут по адресу:  Новосибирская область, г. Куйбышев, ул. Краскома, 37, 2 этаж, каб. №18. 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8. Победителем аукциона признается участник, который предложит в ходе торгов наиболее высокую цену.</w:t>
      </w:r>
    </w:p>
    <w:p w:rsidR="007274CD" w:rsidRPr="007274CD" w:rsidRDefault="007274CD" w:rsidP="007274CD">
      <w:pPr>
        <w:numPr>
          <w:ilvl w:val="0"/>
          <w:numId w:val="12"/>
        </w:numPr>
        <w:tabs>
          <w:tab w:val="right" w:pos="1106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i/>
          <w:sz w:val="20"/>
          <w:szCs w:val="20"/>
          <w:lang w:eastAsia="ru-RU"/>
        </w:rPr>
        <w:t>Срок заключения договора купли – продажи</w:t>
      </w:r>
      <w:r w:rsidRPr="007274CD">
        <w:rPr>
          <w:rFonts w:eastAsia="Times New Roman"/>
          <w:sz w:val="20"/>
          <w:szCs w:val="20"/>
          <w:lang w:eastAsia="ru-RU"/>
        </w:rPr>
        <w:t>: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</w:t>
      </w:r>
    </w:p>
    <w:p w:rsidR="007274CD" w:rsidRPr="007274CD" w:rsidRDefault="007274CD" w:rsidP="007274CD">
      <w:pPr>
        <w:numPr>
          <w:ilvl w:val="0"/>
          <w:numId w:val="12"/>
        </w:numPr>
        <w:tabs>
          <w:tab w:val="right" w:pos="1106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Оплата приобретенного на аукционе имущества производится победителем аукциона в течение 5-ти дней со дня подписания договора купли-продажи. </w:t>
      </w:r>
    </w:p>
    <w:p w:rsidR="007274CD" w:rsidRPr="007274CD" w:rsidRDefault="007274CD" w:rsidP="007274CD">
      <w:pPr>
        <w:numPr>
          <w:ilvl w:val="0"/>
          <w:numId w:val="12"/>
        </w:numPr>
        <w:tabs>
          <w:tab w:val="right" w:pos="1106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Рассрочка платежа не предоставляется.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FF6600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12.  В соответствии с </w:t>
      </w:r>
      <w:r w:rsidRPr="007274CD">
        <w:rPr>
          <w:rFonts w:eastAsia="Times New Roman"/>
          <w:noProof/>
          <w:sz w:val="20"/>
          <w:szCs w:val="20"/>
          <w:lang w:eastAsia="ru-RU"/>
        </w:rPr>
        <w:t xml:space="preserve">с </w:t>
      </w:r>
      <w:r w:rsidRPr="007274CD">
        <w:rPr>
          <w:rFonts w:eastAsia="Times New Roman"/>
          <w:sz w:val="20"/>
          <w:szCs w:val="20"/>
          <w:lang w:eastAsia="ru-RU"/>
        </w:rPr>
        <w:t>решением Новосибирского облисполкома от 16.02.1987 г. № 53, здание специальной (коррекционной) общеобразовательной школы-интерната для неслышащих включено в перечень памятников архитектуры, подлежащих государственной охране как памятники местного значения, как «</w:t>
      </w:r>
      <w:r w:rsidRPr="007274CD">
        <w:rPr>
          <w:rFonts w:eastAsia="Times New Roman"/>
          <w:noProof/>
          <w:sz w:val="20"/>
          <w:szCs w:val="20"/>
          <w:lang w:eastAsia="ru-RU"/>
        </w:rPr>
        <w:t>Одноэтажный деревянный жилой дом</w:t>
      </w:r>
      <w:r w:rsidRPr="007274CD">
        <w:rPr>
          <w:rFonts w:eastAsia="Times New Roman"/>
          <w:sz w:val="20"/>
          <w:szCs w:val="20"/>
          <w:lang w:eastAsia="ru-RU"/>
        </w:rPr>
        <w:t>».</w:t>
      </w:r>
    </w:p>
    <w:p w:rsid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Приложение № 2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 xml:space="preserve">к постановлению администрации </w:t>
      </w:r>
      <w:r w:rsidRPr="007274CD">
        <w:rPr>
          <w:rFonts w:eastAsia="Times New Roman"/>
          <w:bCs/>
          <w:sz w:val="20"/>
          <w:szCs w:val="20"/>
          <w:lang w:eastAsia="ru-RU"/>
        </w:rPr>
        <w:br/>
        <w:t xml:space="preserve">Куйбышевского района 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>от 27.09.2013 № 1370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ИНФОРМАЦИОННОЕ СООБЩЕНИЕ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администрации Куйбышевского района о продаже муниципального имущества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Продажа муниципального имущества производится на аукционе  с открытой формой подачи предложения о цене на основании постановления администрации Куйбышевского района от 27.09.2013 № 1370 «Об утверждении условий приватизации муниципального имущества  Куйбышевского района».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Организатором аукциона (Продавцом) является администрация Куйбышевского района.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>. Сведения об объекте</w:t>
      </w:r>
      <w:r w:rsidRPr="007274CD">
        <w:rPr>
          <w:rFonts w:eastAsia="Times New Roman"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>(наименование и характеристика объекта приватизации):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>1.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sz w:val="20"/>
          <w:szCs w:val="20"/>
          <w:lang w:eastAsia="ru-RU"/>
        </w:rPr>
        <w:t>Здание специальной (коррекционной) общеобразовательной школы-интерната для неслышащих, назначение нежилое, общей площадью 222,3 кв.м., кадастровый номер 54:34:012319:0009:11177, расположенное по адресу: Новосибирская область, г. Куйбышев, ул. Краскома, дом 25.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7274CD">
        <w:rPr>
          <w:rFonts w:eastAsia="Times New Roman"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7274CD">
        <w:rPr>
          <w:rFonts w:eastAsia="Times New Roman"/>
          <w:sz w:val="20"/>
          <w:szCs w:val="20"/>
          <w:lang w:eastAsia="ru-RU"/>
        </w:rPr>
        <w:t xml:space="preserve">включая НДС, составляет 1032649 </w:t>
      </w:r>
      <w:r w:rsidRPr="007274CD">
        <w:rPr>
          <w:rFonts w:eastAsia="Times New Roman"/>
          <w:bCs/>
          <w:i/>
          <w:sz w:val="20"/>
          <w:szCs w:val="20"/>
          <w:lang w:eastAsia="ru-RU"/>
        </w:rPr>
        <w:t>(Один миллион тридцать две тысячи шестьсот сорок девять)</w:t>
      </w:r>
      <w:r w:rsidRPr="007274CD">
        <w:rPr>
          <w:rFonts w:eastAsia="Times New Roman"/>
          <w:sz w:val="20"/>
          <w:szCs w:val="20"/>
          <w:lang w:eastAsia="ru-RU"/>
        </w:rPr>
        <w:t xml:space="preserve"> рублей </w:t>
      </w:r>
      <w:r w:rsidRPr="007274CD">
        <w:rPr>
          <w:rFonts w:eastAsia="Times New Roman"/>
          <w:i/>
          <w:sz w:val="20"/>
          <w:szCs w:val="20"/>
          <w:lang w:eastAsia="ru-RU"/>
        </w:rPr>
        <w:t>00</w:t>
      </w:r>
      <w:r w:rsidRPr="007274CD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i/>
          <w:sz w:val="20"/>
          <w:szCs w:val="20"/>
          <w:lang w:eastAsia="ru-RU"/>
        </w:rPr>
        <w:lastRenderedPageBreak/>
        <w:t>Величина повышения начальной цены ("шаг аукциона")</w:t>
      </w:r>
      <w:r w:rsidRPr="007274CD">
        <w:rPr>
          <w:rFonts w:eastAsia="Times New Roman"/>
          <w:sz w:val="20"/>
          <w:szCs w:val="20"/>
          <w:lang w:eastAsia="ru-RU"/>
        </w:rPr>
        <w:t xml:space="preserve"> составляет 51600 </w:t>
      </w:r>
      <w:r w:rsidRPr="007274CD">
        <w:rPr>
          <w:rFonts w:eastAsia="Times New Roman"/>
          <w:bCs/>
          <w:i/>
          <w:sz w:val="20"/>
          <w:szCs w:val="20"/>
          <w:lang w:eastAsia="ru-RU"/>
        </w:rPr>
        <w:t xml:space="preserve">(Пятьдесят одна тысяча шестьсот) </w:t>
      </w:r>
      <w:r w:rsidRPr="007274CD">
        <w:rPr>
          <w:rFonts w:eastAsia="Times New Roman"/>
          <w:sz w:val="20"/>
          <w:szCs w:val="20"/>
          <w:lang w:eastAsia="ru-RU"/>
        </w:rPr>
        <w:t xml:space="preserve">рублей </w:t>
      </w:r>
      <w:r w:rsidRPr="007274CD">
        <w:rPr>
          <w:rFonts w:eastAsia="Times New Roman"/>
          <w:i/>
          <w:sz w:val="20"/>
          <w:szCs w:val="20"/>
          <w:lang w:eastAsia="ru-RU"/>
        </w:rPr>
        <w:t>00</w:t>
      </w:r>
      <w:r w:rsidRPr="007274CD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7274CD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sz w:val="20"/>
          <w:szCs w:val="20"/>
          <w:lang w:eastAsia="ru-RU"/>
        </w:rPr>
        <w:t xml:space="preserve">103264 </w:t>
      </w:r>
      <w:r w:rsidRPr="007274CD">
        <w:rPr>
          <w:rFonts w:eastAsia="Times New Roman"/>
          <w:bCs/>
          <w:i/>
          <w:sz w:val="20"/>
          <w:szCs w:val="20"/>
          <w:lang w:eastAsia="ru-RU"/>
        </w:rPr>
        <w:t xml:space="preserve">(Сто три тысячи двести шестьдесят четыре) </w:t>
      </w:r>
      <w:r w:rsidRPr="007274CD">
        <w:rPr>
          <w:rFonts w:eastAsia="Times New Roman"/>
          <w:sz w:val="20"/>
          <w:szCs w:val="20"/>
          <w:lang w:eastAsia="ru-RU"/>
        </w:rPr>
        <w:t xml:space="preserve">рублей </w:t>
      </w:r>
      <w:r w:rsidRPr="007274CD">
        <w:rPr>
          <w:rFonts w:eastAsia="Times New Roman"/>
          <w:i/>
          <w:sz w:val="20"/>
          <w:szCs w:val="20"/>
          <w:lang w:eastAsia="ru-RU"/>
        </w:rPr>
        <w:t>90</w:t>
      </w:r>
      <w:r w:rsidRPr="007274CD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Одновременно отчуждается  земельный участок из земель населенных пунктов, рыночной стоимостью 176445 (</w:t>
      </w:r>
      <w:r w:rsidRPr="007274CD">
        <w:rPr>
          <w:rFonts w:eastAsia="Times New Roman"/>
          <w:i/>
          <w:sz w:val="20"/>
          <w:szCs w:val="20"/>
          <w:lang w:eastAsia="ru-RU"/>
        </w:rPr>
        <w:t>Сто семьдесят шесть тысяч четыреста сорок пять</w:t>
      </w:r>
      <w:r w:rsidRPr="007274CD">
        <w:rPr>
          <w:rFonts w:eastAsia="Times New Roman"/>
          <w:sz w:val="20"/>
          <w:szCs w:val="20"/>
          <w:lang w:eastAsia="ru-RU"/>
        </w:rPr>
        <w:t xml:space="preserve">) рублей </w:t>
      </w:r>
      <w:r w:rsidRPr="007274CD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7274CD">
        <w:rPr>
          <w:rFonts w:eastAsia="Times New Roman"/>
          <w:sz w:val="20"/>
          <w:szCs w:val="20"/>
          <w:lang w:eastAsia="ru-RU"/>
        </w:rPr>
        <w:t>копеек, площадью 391 кв.м., с кадастровым номером: 54:34:012319:80, расположенный по адресу: Новосибирская область, г. Куйбышев, улица Краскома, 25.</w:t>
      </w:r>
    </w:p>
    <w:p w:rsidR="007274CD" w:rsidRPr="007274CD" w:rsidRDefault="007274CD" w:rsidP="007274CD">
      <w:pPr>
        <w:tabs>
          <w:tab w:val="right" w:pos="1080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7274CD">
        <w:rPr>
          <w:rFonts w:eastAsia="Times New Roman"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3. </w:t>
      </w:r>
      <w:r w:rsidRPr="007274CD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7274CD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7274CD">
        <w:rPr>
          <w:rFonts w:eastAsia="Times New Roman"/>
          <w:b/>
          <w:sz w:val="20"/>
          <w:szCs w:val="20"/>
          <w:lang w:eastAsia="ru-RU"/>
        </w:rPr>
        <w:t>31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>.10.2013 г. в 10.00</w:t>
      </w:r>
      <w:r w:rsidRPr="007274CD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4. </w:t>
      </w:r>
      <w:r w:rsidRPr="007274CD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7274CD">
        <w:rPr>
          <w:rFonts w:eastAsia="Times New Roman"/>
          <w:b/>
          <w:sz w:val="20"/>
          <w:szCs w:val="20"/>
          <w:lang w:eastAsia="ru-RU"/>
        </w:rPr>
        <w:t>18.11.2013</w:t>
      </w:r>
      <w:r w:rsidRPr="007274CD">
        <w:rPr>
          <w:rFonts w:eastAsia="Times New Roman"/>
          <w:sz w:val="20"/>
          <w:szCs w:val="20"/>
          <w:lang w:eastAsia="ru-RU"/>
        </w:rPr>
        <w:t xml:space="preserve"> года в 10 часов 00 минут по адресу:  Новосибирская область, г. Куйбышев, ул. Краскома, 37, 2 этаж, каб. №18. 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5. </w:t>
      </w:r>
      <w:r w:rsidRPr="007274CD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7274CD">
        <w:rPr>
          <w:rFonts w:eastAsia="Times New Roman"/>
          <w:sz w:val="20"/>
          <w:szCs w:val="20"/>
          <w:lang w:eastAsia="ru-RU"/>
        </w:rPr>
        <w:t xml:space="preserve"> –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18.11.2013</w:t>
      </w:r>
      <w:r w:rsidRPr="007274CD">
        <w:rPr>
          <w:rFonts w:eastAsia="Times New Roman"/>
          <w:sz w:val="20"/>
          <w:szCs w:val="20"/>
          <w:lang w:eastAsia="ru-RU"/>
        </w:rPr>
        <w:t xml:space="preserve"> года в 10 часов 30 минут по адресу:  Новосибирская область, г. Куйбышев, ул. Краскома, 37, 2 этаж, каб. №18.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FF6600"/>
          <w:sz w:val="20"/>
          <w:szCs w:val="20"/>
          <w:lang w:eastAsia="ru-RU"/>
        </w:rPr>
      </w:pPr>
      <w:r w:rsidRPr="007274CD">
        <w:rPr>
          <w:rFonts w:eastAsia="Times New Roman"/>
          <w:b/>
          <w:i/>
          <w:sz w:val="20"/>
          <w:szCs w:val="20"/>
          <w:lang w:eastAsia="ru-RU"/>
        </w:rPr>
        <w:t xml:space="preserve">           </w:t>
      </w:r>
      <w:r w:rsidRPr="007274CD">
        <w:rPr>
          <w:rFonts w:eastAsia="Times New Roman"/>
          <w:sz w:val="20"/>
          <w:szCs w:val="20"/>
          <w:lang w:eastAsia="ru-RU"/>
        </w:rPr>
        <w:t>6</w:t>
      </w:r>
      <w:r w:rsidRPr="007274CD">
        <w:rPr>
          <w:rFonts w:eastAsia="Times New Roman"/>
          <w:b/>
          <w:i/>
          <w:sz w:val="20"/>
          <w:szCs w:val="20"/>
          <w:lang w:eastAsia="ru-RU"/>
        </w:rPr>
        <w:t>.</w:t>
      </w:r>
      <w:r w:rsidRPr="007274CD">
        <w:rPr>
          <w:rFonts w:eastAsia="Times New Roman"/>
          <w:sz w:val="20"/>
          <w:szCs w:val="20"/>
          <w:lang w:eastAsia="ru-RU"/>
        </w:rPr>
        <w:t xml:space="preserve"> В соответствии с </w:t>
      </w:r>
      <w:r w:rsidRPr="007274CD">
        <w:rPr>
          <w:rFonts w:eastAsia="Times New Roman"/>
          <w:noProof/>
          <w:sz w:val="20"/>
          <w:szCs w:val="20"/>
          <w:lang w:eastAsia="ru-RU"/>
        </w:rPr>
        <w:t xml:space="preserve">с </w:t>
      </w:r>
      <w:r w:rsidRPr="007274CD">
        <w:rPr>
          <w:rFonts w:eastAsia="Times New Roman"/>
          <w:sz w:val="20"/>
          <w:szCs w:val="20"/>
          <w:lang w:eastAsia="ru-RU"/>
        </w:rPr>
        <w:t>решением Новосибирского облисполкома от 16.02.1987 г. № 53, здание специальной (коррекционной) общеобразовательной школы-интерната для неслышащих включено в перечень памятников архитектуры, подлежащих государственной охране как памятники местного значения, как «</w:t>
      </w:r>
      <w:r w:rsidRPr="007274CD">
        <w:rPr>
          <w:rFonts w:eastAsia="Times New Roman"/>
          <w:noProof/>
          <w:sz w:val="20"/>
          <w:szCs w:val="20"/>
          <w:lang w:eastAsia="ru-RU"/>
        </w:rPr>
        <w:t>Одноэтажный деревянный жилой дом</w:t>
      </w:r>
      <w:r w:rsidRPr="007274CD">
        <w:rPr>
          <w:rFonts w:eastAsia="Times New Roman"/>
          <w:sz w:val="20"/>
          <w:szCs w:val="20"/>
          <w:lang w:eastAsia="ru-RU"/>
        </w:rPr>
        <w:t>».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right" w:pos="99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II. Сведения о порядке участия в аукционе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1. </w:t>
      </w:r>
      <w:r w:rsidRPr="007274CD">
        <w:rPr>
          <w:rFonts w:eastAsia="Times New Roman"/>
          <w:b/>
          <w:bCs/>
          <w:i/>
          <w:iCs/>
          <w:sz w:val="20"/>
          <w:szCs w:val="20"/>
          <w:lang w:eastAsia="ru-RU"/>
        </w:rPr>
        <w:t>Для участия в аукционе претендент представляет</w:t>
      </w:r>
      <w:r w:rsidRPr="007274CD">
        <w:rPr>
          <w:rFonts w:eastAsia="Times New Roman"/>
          <w:sz w:val="20"/>
          <w:szCs w:val="20"/>
          <w:lang w:eastAsia="ru-RU"/>
        </w:rPr>
        <w:t xml:space="preserve"> организатору торгов (лично или через своего представителя) </w:t>
      </w:r>
      <w:r w:rsidRPr="007274CD">
        <w:rPr>
          <w:rFonts w:eastAsia="Times New Roman"/>
          <w:b/>
          <w:bCs/>
          <w:i/>
          <w:iCs/>
          <w:sz w:val="20"/>
          <w:szCs w:val="20"/>
          <w:lang w:eastAsia="ru-RU"/>
        </w:rPr>
        <w:t>одновременно</w:t>
      </w:r>
      <w:r w:rsidRPr="007274CD">
        <w:rPr>
          <w:rFonts w:eastAsia="Times New Roman"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b/>
          <w:bCs/>
          <w:i/>
          <w:iCs/>
          <w:sz w:val="20"/>
          <w:szCs w:val="20"/>
          <w:lang w:eastAsia="ru-RU"/>
        </w:rPr>
        <w:t>следующие документы</w:t>
      </w:r>
      <w:r w:rsidRPr="007274CD">
        <w:rPr>
          <w:rFonts w:eastAsia="Times New Roman"/>
          <w:sz w:val="20"/>
          <w:szCs w:val="20"/>
          <w:lang w:eastAsia="ru-RU"/>
        </w:rPr>
        <w:t>: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  - заявку установленной формы (Приложения №1, №2);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 - заверенные  копии учредительных документов;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7274CD">
          <w:rPr>
            <w:rFonts w:eastAsia="Times New Roman"/>
            <w:sz w:val="20"/>
            <w:szCs w:val="20"/>
            <w:lang w:eastAsia="ru-RU"/>
          </w:rPr>
          <w:t>порядке</w:t>
        </w:r>
      </w:hyperlink>
      <w:r w:rsidRPr="007274CD">
        <w:rPr>
          <w:rFonts w:eastAsia="Times New Roman"/>
          <w:sz w:val="20"/>
          <w:szCs w:val="20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Документы,  содержащие помарки,  подчистки, исправления и т.п. не принимаются.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Одно лицо имеет право подать только одну заявку.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3. Срок и порядок внесения задатка: для участия в аукционе до подачи заявки претендент вносит на счет: 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 xml:space="preserve">получатель - администрация Куйбышевского района (Администрация Куйбышевского района л/с 814010013), ИНН 5452111298, КПП 545201001, Расчетно-кассовый центр г. Куйбышева, р/с 40302810900195000004, БИК 045019000 </w:t>
      </w:r>
      <w:r w:rsidRPr="007274CD">
        <w:rPr>
          <w:rFonts w:eastAsia="Times New Roman"/>
          <w:sz w:val="20"/>
          <w:szCs w:val="20"/>
          <w:lang w:eastAsia="ru-RU"/>
        </w:rPr>
        <w:t>задаток в счет обеспечения оплаты приобретаемого на аукционе имущества. Задаток должен поступить на указанный расчетный счет до момента определения участников аукциона.</w:t>
      </w:r>
      <w:r w:rsidRPr="007274CD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Данное информационное сообщение является </w:t>
      </w:r>
      <w:r w:rsidRPr="007274CD">
        <w:rPr>
          <w:rFonts w:eastAsia="Times New Roman"/>
          <w:b/>
          <w:sz w:val="20"/>
          <w:szCs w:val="20"/>
          <w:lang w:eastAsia="ru-RU"/>
        </w:rPr>
        <w:t>публичной офертой</w:t>
      </w:r>
      <w:r w:rsidRPr="007274CD">
        <w:rPr>
          <w:rFonts w:eastAsia="Times New Roman"/>
          <w:sz w:val="20"/>
          <w:szCs w:val="20"/>
          <w:lang w:eastAsia="ru-RU"/>
        </w:rPr>
        <w:t xml:space="preserve"> для заключения договора о задатке в соответствии со статьей 437 Гражданского кодекса Российской Федерации, а </w:t>
      </w:r>
      <w:r w:rsidRPr="007274CD">
        <w:rPr>
          <w:rFonts w:eastAsia="Times New Roman"/>
          <w:b/>
          <w:sz w:val="20"/>
          <w:szCs w:val="20"/>
          <w:lang w:eastAsia="ru-RU"/>
        </w:rPr>
        <w:t>подача претендентом заявки и перечисление задатка являются акцептом такой оферты</w:t>
      </w:r>
      <w:r w:rsidRPr="007274CD">
        <w:rPr>
          <w:rFonts w:eastAsia="Times New Roman"/>
          <w:sz w:val="20"/>
          <w:szCs w:val="20"/>
          <w:lang w:eastAsia="ru-RU"/>
        </w:rPr>
        <w:t>, после чего договор о задатке считается заключенным в письменной форме.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 Претендент не допускается к участию в аукционе по следующим основаниям: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Перечень оснований отказа претенденту в участии в аукционе является исчерпывающим.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5. Порядок, место, дата начала и окончания приема заявок: прием заявок и прилагаемых к ним документов для участия в аукционе проводится: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ежедневно со дня опубликования данного извещения – 30.09.2013 г. до 14-00 часов 25.10.2013 г., в рабочие дни с 8-00 до 12-00 часов и с 13-00 до 17-00 часов, в пятницу до 16-00  часов по местному времени по адресу: г. Куйбышев, ул. Краскома, 37, 2 этаж, каб. 22, тел. 50-933.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lastRenderedPageBreak/>
        <w:t>6. Дополнительную информацию можно получить по адресу: г. Куйбышев, ул. Краскома, 37, 2 этаж, каб. 21, тел. 51-659 в период приема заявок каждый вторник по предварительной договоренности претендента и организатора аукциона.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7.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8.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уведомления, либо направления такого извещения по почте заказным письмом.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9. Победителем аукциона признается участник, который предложил в ходе торгов наиболее высокую цену.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10. Результаты аукциона оформляются протоколом, который является основанием для заключения с победителем аукциона договора купли-продажи (приложение №3).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 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11. </w:t>
      </w:r>
      <w:r w:rsidRPr="007274CD">
        <w:rPr>
          <w:rFonts w:eastAsia="Times New Roman"/>
          <w:bCs/>
          <w:iCs/>
          <w:sz w:val="20"/>
          <w:szCs w:val="20"/>
          <w:lang w:eastAsia="ru-RU"/>
        </w:rPr>
        <w:t>Оплата за</w:t>
      </w:r>
      <w:r w:rsidRPr="007274CD">
        <w:rPr>
          <w:rFonts w:eastAsia="Times New Roman"/>
          <w:sz w:val="20"/>
          <w:szCs w:val="20"/>
          <w:lang w:eastAsia="ru-RU"/>
        </w:rPr>
        <w:t xml:space="preserve"> здание специальной (коррекционной) общеобразовательной школы-интерната для неслышащих производится Покупателем за вычетом НДС (для Покупателей – юридических лиц) и суммы задатка </w:t>
      </w:r>
      <w:r w:rsidRPr="007274CD">
        <w:rPr>
          <w:rFonts w:eastAsia="Times New Roman"/>
          <w:b/>
          <w:bCs/>
          <w:i/>
          <w:iCs/>
          <w:sz w:val="20"/>
          <w:szCs w:val="20"/>
          <w:lang w:eastAsia="ru-RU"/>
        </w:rPr>
        <w:t>единовременным платежом</w:t>
      </w:r>
      <w:r w:rsidRPr="007274CD">
        <w:rPr>
          <w:rFonts w:eastAsia="Times New Roman"/>
          <w:sz w:val="20"/>
          <w:szCs w:val="20"/>
          <w:lang w:eastAsia="ru-RU"/>
        </w:rPr>
        <w:t xml:space="preserve"> в течение 5-ти дней со дня подписания договора купли-продажи</w:t>
      </w:r>
      <w:r w:rsidRPr="007274CD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</w:t>
      </w:r>
      <w:r w:rsidRPr="007274CD">
        <w:rPr>
          <w:rFonts w:eastAsia="Times New Roman"/>
          <w:sz w:val="20"/>
          <w:szCs w:val="20"/>
          <w:lang w:eastAsia="ru-RU"/>
        </w:rPr>
        <w:t xml:space="preserve"> на следующий счет Продавца: 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 xml:space="preserve"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КБК 444 114 020 5305 0000 410. </w:t>
      </w:r>
      <w:r w:rsidRPr="007274CD">
        <w:rPr>
          <w:rFonts w:eastAsia="Times New Roman"/>
          <w:sz w:val="20"/>
          <w:szCs w:val="20"/>
          <w:lang w:eastAsia="ru-RU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Оплата за земельный участок покупателем производится единовременным платежом в течение 5-ти дней со дня подписания договора купли-продажи</w:t>
      </w:r>
      <w:r w:rsidRPr="007274CD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 на счет</w:t>
      </w:r>
      <w:r w:rsidRPr="007274CD">
        <w:rPr>
          <w:rFonts w:eastAsia="Times New Roman"/>
          <w:sz w:val="20"/>
          <w:szCs w:val="20"/>
          <w:lang w:eastAsia="ru-RU"/>
        </w:rPr>
        <w:t xml:space="preserve">: </w:t>
      </w:r>
      <w:r w:rsidRPr="007274CD">
        <w:rPr>
          <w:rFonts w:eastAsia="Times New Roman"/>
          <w:b/>
          <w:sz w:val="20"/>
          <w:szCs w:val="20"/>
          <w:lang w:eastAsia="ru-RU"/>
        </w:rPr>
        <w:t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код бюджетной классификации 444 114 06 02 505 0000 430</w:t>
      </w:r>
      <w:r w:rsidRPr="007274CD">
        <w:rPr>
          <w:rFonts w:eastAsia="Times New Roman"/>
          <w:sz w:val="20"/>
          <w:szCs w:val="20"/>
          <w:lang w:eastAsia="ru-RU"/>
        </w:rPr>
        <w:t>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12. 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дня полной оплаты имущества.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13. Суммы задатков возвращаются участникам аукциона, за исключением его победителя, в течение пяти дней с даты подведения итогов аукциона.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14. Решение об отказе от проведения аукциона принимаются не позднее, чем за 3 дня до дня проведения аукциона.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Приложения №1 – форма заявки для физических лиц;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Приложение №2 – форма заявки для юридических лиц.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Приложение №3 –проект договора купли-продажи 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right" w:pos="99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Исполняющий обязанности Главы Куйбышевского района </w:t>
      </w:r>
      <w:r w:rsidRPr="007274CD">
        <w:rPr>
          <w:rFonts w:eastAsia="Times New Roman"/>
          <w:sz w:val="20"/>
          <w:szCs w:val="20"/>
          <w:lang w:eastAsia="ru-RU"/>
        </w:rPr>
        <w:tab/>
        <w:t>А.А. Бочкарёв</w:t>
      </w:r>
    </w:p>
    <w:p w:rsidR="007274CD" w:rsidRDefault="007274CD" w:rsidP="007274C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274CD" w:rsidRDefault="007274CD" w:rsidP="007274C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Приложение №1</w:t>
      </w:r>
    </w:p>
    <w:p w:rsidR="007274CD" w:rsidRPr="007274CD" w:rsidRDefault="007274CD" w:rsidP="007274CD">
      <w:pPr>
        <w:tabs>
          <w:tab w:val="left" w:pos="54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 информационному сообщению о проведении  аукциона по продаже муниципального имущества</w:t>
      </w:r>
    </w:p>
    <w:p w:rsidR="007274CD" w:rsidRPr="007274CD" w:rsidRDefault="007274CD" w:rsidP="007274C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                        </w:t>
      </w:r>
    </w:p>
    <w:p w:rsidR="007274CD" w:rsidRPr="007274CD" w:rsidRDefault="007274CD" w:rsidP="007274C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ОРГАНИЗАТОРУ АУКЦИОНА</w:t>
      </w:r>
    </w:p>
    <w:p w:rsidR="007274CD" w:rsidRPr="007274CD" w:rsidRDefault="007274CD" w:rsidP="007274C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в администрацию Куйбышевского района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870FE" w:rsidRDefault="00E870FE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ЗАЯВКА НА УЧАСТИЕ В АУКЦИОНЕ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(</w:t>
      </w:r>
      <w:r w:rsidRPr="007274CD">
        <w:rPr>
          <w:rFonts w:eastAsia="Times New Roman"/>
          <w:i/>
          <w:iCs/>
          <w:sz w:val="20"/>
          <w:szCs w:val="20"/>
          <w:lang w:eastAsia="ru-RU"/>
        </w:rPr>
        <w:t>для физических  лиц</w:t>
      </w:r>
      <w:r w:rsidRPr="007274CD">
        <w:rPr>
          <w:rFonts w:eastAsia="Times New Roman"/>
          <w:sz w:val="20"/>
          <w:szCs w:val="20"/>
          <w:lang w:eastAsia="ru-RU"/>
        </w:rPr>
        <w:t>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"____" 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7274CD">
        <w:rPr>
          <w:rFonts w:eastAsia="Times New Roman"/>
          <w:sz w:val="20"/>
          <w:szCs w:val="20"/>
          <w:lang w:eastAsia="ru-RU"/>
        </w:rPr>
        <w:t>.                                                                                                г. Куйбышев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99"/>
        <w:gridCol w:w="1961"/>
        <w:gridCol w:w="3204"/>
        <w:gridCol w:w="2304"/>
        <w:gridCol w:w="1853"/>
      </w:tblGrid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7274CD"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center"/>
            </w:pPr>
            <w:r w:rsidRPr="007274CD">
              <w:t>(Ф.И.О. претендента)</w:t>
            </w:r>
          </w:p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10421" w:type="dxa"/>
            <w:gridSpan w:val="5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7274CD">
              <w:t xml:space="preserve">Документ, удостоверяющий личность: ________________________________________________________ </w:t>
            </w: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7274CD">
              <w:lastRenderedPageBreak/>
              <w:t>Серия ________________</w:t>
            </w:r>
          </w:p>
        </w:tc>
        <w:tc>
          <w:tcPr>
            <w:tcW w:w="7361" w:type="dxa"/>
            <w:gridSpan w:val="3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7274CD">
              <w:t>№______________, выданный "___" ________________ ______ г.</w:t>
            </w: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7361" w:type="dxa"/>
            <w:gridSpan w:val="3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274CD">
              <w:t>(орган, выдавший документ, удостоверяющий личность)</w:t>
            </w:r>
          </w:p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7274CD"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№ стационарного телефона: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№ сотового телефона: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+7</w:t>
            </w: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Представитель претендента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7274CD" w:rsidRPr="007274CD" w:rsidTr="007274CD">
        <w:tc>
          <w:tcPr>
            <w:tcW w:w="10421" w:type="dxa"/>
            <w:gridSpan w:val="5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274CD">
              <w:t>(Ф.И.О)</w:t>
            </w:r>
          </w:p>
        </w:tc>
      </w:tr>
      <w:tr w:rsidR="007274CD" w:rsidRPr="007274CD" w:rsidTr="007274CD">
        <w:tc>
          <w:tcPr>
            <w:tcW w:w="10421" w:type="dxa"/>
            <w:gridSpan w:val="5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 xml:space="preserve">действующий на основании доверенности от "_____" _________ ________ г. № _______, </w:t>
            </w:r>
          </w:p>
        </w:tc>
      </w:tr>
      <w:tr w:rsidR="007274CD" w:rsidRPr="007274CD" w:rsidTr="007274CD">
        <w:tc>
          <w:tcPr>
            <w:tcW w:w="1099" w:type="dxa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принимая решение об участии в аукционе по продаже  находящегося  в муниципальной собственности Куйбышевского района имущества: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7274CD" w:rsidRPr="007274CD" w:rsidTr="007274CD">
        <w:tc>
          <w:tcPr>
            <w:tcW w:w="10421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</w:tbl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(далее Имущество).</w:t>
      </w:r>
      <w:r w:rsidRPr="007274CD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1) соблюдать условия аукциона,  содержащиеся  в  информационном сообщении   о   проведении   аукциона,   опубликованном  в  периодическом печатном издании  органов местного самоуправления Куйбышевского района «Информационный вестник» от __________ №___; на официальном сайте Куйбышевского района в сети «Интернет» </w:t>
      </w:r>
      <w:hyperlink r:id="rId9" w:history="1"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274CD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10" w:history="1"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274CD">
        <w:rPr>
          <w:rFonts w:eastAsia="Times New Roman"/>
          <w:color w:val="0000FF"/>
          <w:sz w:val="20"/>
          <w:szCs w:val="20"/>
          <w:u w:val="single"/>
          <w:lang w:eastAsia="ru-RU"/>
        </w:rPr>
        <w:t>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2) в  случае  признания  победителем   аукциона   заключить с Продавцом договор купли-продажи продажи не  позднее  пятнадцати рабочих  дней  с даты подведения   итогов  аукциона  и единовременно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Адрес и банковские реквизиты Претендента для возврата задатка: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7274CD" w:rsidRPr="007274CD" w:rsidTr="007274CD">
        <w:tc>
          <w:tcPr>
            <w:tcW w:w="10421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</w:tbl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1. </w:t>
      </w:r>
      <w:r w:rsidRPr="007274CD">
        <w:rPr>
          <w:rFonts w:eastAsia="Times New Roman"/>
          <w:sz w:val="20"/>
          <w:szCs w:val="20"/>
          <w:u w:val="single"/>
          <w:lang w:eastAsia="ru-RU"/>
        </w:rPr>
        <w:t>Опись представленных документов</w:t>
      </w:r>
      <w:r w:rsidRPr="007274CD">
        <w:rPr>
          <w:rFonts w:eastAsia="Times New Roman"/>
          <w:sz w:val="20"/>
          <w:szCs w:val="20"/>
          <w:lang w:eastAsia="ru-RU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 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"___" _______________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7274CD">
        <w:rPr>
          <w:rFonts w:eastAsia="Times New Roman"/>
          <w:sz w:val="20"/>
          <w:szCs w:val="20"/>
          <w:lang w:eastAsia="ru-RU"/>
        </w:rPr>
        <w:t>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Заявка принята Продавцом: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час. ______ мин. ______ "___" _______________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7274CD">
        <w:rPr>
          <w:rFonts w:eastAsia="Times New Roman"/>
          <w:sz w:val="20"/>
          <w:szCs w:val="20"/>
          <w:lang w:eastAsia="ru-RU"/>
        </w:rPr>
        <w:t>. за № 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22742" w:rsidRDefault="00E22742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Приложение №2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 информационному сообщению о проведении  аукциона по продаже муниципального имущества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ОРГАНИЗАТОРУ АУКЦИОНА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в администрацию Куйбышевского района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ЗАЯВКА НА УЧАСТИЕ В АУКЦИОНЕ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(</w:t>
      </w:r>
      <w:r w:rsidRPr="007274CD">
        <w:rPr>
          <w:rFonts w:eastAsia="Times New Roman"/>
          <w:i/>
          <w:iCs/>
          <w:sz w:val="20"/>
          <w:szCs w:val="20"/>
          <w:lang w:eastAsia="ru-RU"/>
        </w:rPr>
        <w:t>для юридических лиц</w:t>
      </w:r>
      <w:r w:rsidRPr="007274CD">
        <w:rPr>
          <w:rFonts w:eastAsia="Times New Roman"/>
          <w:sz w:val="20"/>
          <w:szCs w:val="20"/>
          <w:lang w:eastAsia="ru-RU"/>
        </w:rPr>
        <w:t>)</w:t>
      </w:r>
    </w:p>
    <w:p w:rsidR="007274CD" w:rsidRPr="007274CD" w:rsidRDefault="007274CD" w:rsidP="007274C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«___»________ 2013г.</w:t>
      </w:r>
      <w:r w:rsidRPr="007274CD">
        <w:rPr>
          <w:rFonts w:eastAsia="Times New Roman"/>
          <w:sz w:val="20"/>
          <w:szCs w:val="20"/>
          <w:lang w:eastAsia="ru-RU"/>
        </w:rPr>
        <w:tab/>
        <w:t xml:space="preserve"> г. Куйбышев</w:t>
      </w:r>
    </w:p>
    <w:p w:rsidR="007274CD" w:rsidRPr="007274CD" w:rsidRDefault="007274CD" w:rsidP="007274C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0"/>
        <w:gridCol w:w="268"/>
        <w:gridCol w:w="1763"/>
        <w:gridCol w:w="397"/>
        <w:gridCol w:w="419"/>
        <w:gridCol w:w="397"/>
        <w:gridCol w:w="804"/>
        <w:gridCol w:w="1971"/>
        <w:gridCol w:w="542"/>
        <w:gridCol w:w="7"/>
        <w:gridCol w:w="1980"/>
      </w:tblGrid>
      <w:tr w:rsidR="007274CD" w:rsidRPr="007274CD" w:rsidTr="007274CD">
        <w:tc>
          <w:tcPr>
            <w:tcW w:w="3131" w:type="dxa"/>
            <w:gridSpan w:val="3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7274CD">
              <w:t>Претендент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3131" w:type="dxa"/>
            <w:gridSpan w:val="3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6517" w:type="dxa"/>
            <w:gridSpan w:val="8"/>
            <w:tcBorders>
              <w:top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7274CD">
              <w:t>(наименование претендента)</w:t>
            </w:r>
          </w:p>
        </w:tc>
      </w:tr>
      <w:tr w:rsidR="007274CD" w:rsidRPr="007274CD" w:rsidTr="007274CD">
        <w:tc>
          <w:tcPr>
            <w:tcW w:w="7119" w:type="dxa"/>
            <w:gridSpan w:val="8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7274CD">
              <w:t>Документ о государственной регистрации в качестве юридического лица: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</w:p>
        </w:tc>
      </w:tr>
      <w:tr w:rsidR="007274CD" w:rsidRPr="007274CD" w:rsidTr="007274CD">
        <w:tc>
          <w:tcPr>
            <w:tcW w:w="4344" w:type="dxa"/>
            <w:gridSpan w:val="6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7274CD">
              <w:t>дата регистрации «____»________________,</w:t>
            </w:r>
          </w:p>
        </w:tc>
        <w:tc>
          <w:tcPr>
            <w:tcW w:w="5304" w:type="dxa"/>
            <w:gridSpan w:val="5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7274CD">
              <w:t>рег. № ________________</w:t>
            </w:r>
          </w:p>
        </w:tc>
      </w:tr>
      <w:tr w:rsidR="007274CD" w:rsidRPr="007274CD" w:rsidTr="007274CD">
        <w:tc>
          <w:tcPr>
            <w:tcW w:w="4344" w:type="dxa"/>
            <w:gridSpan w:val="6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орган, осуществивший регистрацию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7274CD" w:rsidRPr="007274CD" w:rsidTr="007274CD">
        <w:tc>
          <w:tcPr>
            <w:tcW w:w="3131" w:type="dxa"/>
            <w:gridSpan w:val="3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7274CD">
              <w:t>место выдачи</w:t>
            </w:r>
          </w:p>
        </w:tc>
        <w:tc>
          <w:tcPr>
            <w:tcW w:w="4530" w:type="dxa"/>
            <w:gridSpan w:val="6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ИНН</w:t>
            </w:r>
          </w:p>
        </w:tc>
      </w:tr>
      <w:tr w:rsidR="007274CD" w:rsidRPr="007274CD" w:rsidTr="007274CD">
        <w:tc>
          <w:tcPr>
            <w:tcW w:w="1368" w:type="dxa"/>
            <w:gridSpan w:val="2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№ стац. тел.: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№ сот. тел.: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+7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Факс:</w:t>
            </w:r>
          </w:p>
        </w:tc>
      </w:tr>
      <w:tr w:rsidR="007274CD" w:rsidRPr="007274CD" w:rsidTr="007274CD">
        <w:tc>
          <w:tcPr>
            <w:tcW w:w="3528" w:type="dxa"/>
            <w:gridSpan w:val="4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Юридический адрес претендента:</w:t>
            </w:r>
          </w:p>
        </w:tc>
        <w:tc>
          <w:tcPr>
            <w:tcW w:w="6120" w:type="dxa"/>
            <w:gridSpan w:val="7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Индекс:</w:t>
            </w:r>
          </w:p>
        </w:tc>
      </w:tr>
      <w:tr w:rsidR="007274CD" w:rsidRPr="007274CD" w:rsidTr="007274CD">
        <w:tc>
          <w:tcPr>
            <w:tcW w:w="3131" w:type="dxa"/>
            <w:gridSpan w:val="3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Представитель претендента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7274CD" w:rsidRPr="007274CD" w:rsidTr="007274CD">
        <w:tc>
          <w:tcPr>
            <w:tcW w:w="9648" w:type="dxa"/>
            <w:gridSpan w:val="11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274CD">
              <w:t>(Ф.И.О)</w:t>
            </w:r>
          </w:p>
        </w:tc>
      </w:tr>
      <w:tr w:rsidR="007274CD" w:rsidRPr="007274CD" w:rsidTr="007274CD">
        <w:tc>
          <w:tcPr>
            <w:tcW w:w="9648" w:type="dxa"/>
            <w:gridSpan w:val="11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 xml:space="preserve">действующий на основании доверенности от "_____" _________ ________ г. № _______, </w:t>
            </w:r>
          </w:p>
        </w:tc>
      </w:tr>
      <w:tr w:rsidR="007274CD" w:rsidRPr="007274CD" w:rsidTr="007274CD">
        <w:tc>
          <w:tcPr>
            <w:tcW w:w="1100" w:type="dxa"/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4CD">
              <w:t>выданной</w:t>
            </w:r>
          </w:p>
        </w:tc>
        <w:tc>
          <w:tcPr>
            <w:tcW w:w="8548" w:type="dxa"/>
            <w:gridSpan w:val="10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lastRenderedPageBreak/>
        <w:t xml:space="preserve">принимая решение об участии в аукционе по продаже находящегося в муниципальной собственности Куйбышевского района имущества: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6"/>
      </w:tblGrid>
      <w:tr w:rsidR="007274CD" w:rsidRPr="007274CD" w:rsidTr="007274CD">
        <w:tc>
          <w:tcPr>
            <w:tcW w:w="9576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</w:tbl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(далее Имущество).</w:t>
      </w:r>
      <w:r w:rsidRPr="007274CD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1) соблюдать условия аукциона,  содержащиеся  в  информационном сообщении о проведении аукциона, опубликованном  в  периодическом печатном издании  органов местного самоуправления Куйбышевского района «Информационный вестник» от ____________ №__, на официальном сайте Куйбышевского района в сети «Интернет» </w:t>
      </w:r>
      <w:hyperlink r:id="rId11" w:history="1"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274CD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12" w:history="1"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274CD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274CD">
        <w:rPr>
          <w:rFonts w:eastAsia="Times New Roman"/>
          <w:sz w:val="20"/>
          <w:szCs w:val="20"/>
          <w:lang w:eastAsia="ru-RU"/>
        </w:rPr>
        <w:t>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2) в случае  признания  победителем   аукциона   заключить с Продавцом договор купли-продажи не позднее  пятнадцати рабочих дней с даты подведения   итогов аукциона  и 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Адрес и банковские реквизиты Претендента для возврата задатка 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(заверенные копии учредительных документов Претендента)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3. _________________________________________________________________________________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 заявке также прилагаются: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М.П.    "___" _______________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7274CD">
        <w:rPr>
          <w:rFonts w:eastAsia="Times New Roman"/>
          <w:sz w:val="20"/>
          <w:szCs w:val="20"/>
          <w:lang w:eastAsia="ru-RU"/>
        </w:rPr>
        <w:t>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Заявка принята Продавцом: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Час. ______ мин. ______ "______" ________________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7274CD">
        <w:rPr>
          <w:rFonts w:eastAsia="Times New Roman"/>
          <w:sz w:val="20"/>
          <w:szCs w:val="20"/>
          <w:lang w:eastAsia="ru-RU"/>
        </w:rPr>
        <w:t>. за №_____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7274CD" w:rsidRDefault="007274CD" w:rsidP="007274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E22742" w:rsidRDefault="00E22742" w:rsidP="007274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E22742" w:rsidRDefault="00E22742" w:rsidP="007274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Приложение №3 </w:t>
      </w:r>
    </w:p>
    <w:p w:rsidR="007274CD" w:rsidRPr="007274CD" w:rsidRDefault="007274CD" w:rsidP="007274CD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к информационному сообщению о проведении  </w:t>
      </w:r>
    </w:p>
    <w:p w:rsidR="007274CD" w:rsidRPr="007274CD" w:rsidRDefault="007274CD" w:rsidP="007274CD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аукциона по продаже муниципального имущества</w:t>
      </w:r>
    </w:p>
    <w:p w:rsidR="007274CD" w:rsidRPr="007274CD" w:rsidRDefault="007274CD" w:rsidP="007274CD">
      <w:pPr>
        <w:keepNext/>
        <w:spacing w:after="0" w:line="240" w:lineRule="auto"/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i/>
          <w:iCs/>
          <w:sz w:val="20"/>
          <w:szCs w:val="20"/>
          <w:lang w:eastAsia="ru-RU"/>
        </w:rPr>
        <w:t>Проект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ДОГОВОР КУПЛИ-ПРОДАЖИ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right" w:pos="990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г. Куйбышев, Новосибирская область</w:t>
      </w:r>
      <w:r w:rsidRPr="007274CD">
        <w:rPr>
          <w:rFonts w:eastAsia="Times New Roman"/>
          <w:sz w:val="20"/>
          <w:szCs w:val="20"/>
          <w:lang w:eastAsia="ru-RU"/>
        </w:rPr>
        <w:tab/>
        <w:t>«___» __________2013 г.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ab/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ab/>
        <w:t xml:space="preserve">Администрация Куйбышевского района, в лице Главы Куйбышевского района Функа Виктора Александровича, действующего на основании Устава Куйбышевского района, именуемая в дальнейшем 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>«Продавец»</w:t>
      </w:r>
      <w:r w:rsidRPr="007274CD">
        <w:rPr>
          <w:rFonts w:eastAsia="Times New Roman"/>
          <w:sz w:val="20"/>
          <w:szCs w:val="20"/>
          <w:lang w:eastAsia="ru-RU"/>
        </w:rPr>
        <w:t xml:space="preserve"> с одной стороны и, _______________________________________________________в лице _________________________, действующего на основании _____________, именуемый 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>«Покупатель»</w:t>
      </w:r>
      <w:r w:rsidRPr="007274CD">
        <w:rPr>
          <w:rFonts w:eastAsia="Times New Roman"/>
          <w:sz w:val="20"/>
          <w:szCs w:val="20"/>
          <w:lang w:eastAsia="ru-RU"/>
        </w:rPr>
        <w:t>, с другой стороны, вместе именуемые «Стороны», на  основании   протокола об итогах аукциона от ________ № ___,  заключили настоящий договор о нижеследующем:</w:t>
      </w:r>
    </w:p>
    <w:p w:rsidR="007274CD" w:rsidRPr="007274CD" w:rsidRDefault="007274CD" w:rsidP="007274CD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I. Предмет Договора</w:t>
      </w: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7274CD" w:rsidRPr="007274CD" w:rsidTr="007274CD">
        <w:tc>
          <w:tcPr>
            <w:tcW w:w="10421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</w:tbl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(далее «Имущество», в разделе </w:t>
      </w:r>
      <w:r w:rsidRPr="007274CD">
        <w:rPr>
          <w:rFonts w:eastAsia="Times New Roman"/>
          <w:sz w:val="20"/>
          <w:szCs w:val="20"/>
          <w:lang w:val="en-US" w:eastAsia="ru-RU"/>
        </w:rPr>
        <w:t>V</w:t>
      </w:r>
      <w:r w:rsidRPr="007274CD">
        <w:rPr>
          <w:rFonts w:eastAsia="Times New Roman"/>
          <w:sz w:val="20"/>
          <w:szCs w:val="20"/>
          <w:lang w:eastAsia="ru-RU"/>
        </w:rPr>
        <w:t xml:space="preserve">. «Охранные обязательства» настоящего договора – «Памятник»). 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1.2. Имущество принадлежит Продавцу на праве собственности на основании: </w:t>
      </w:r>
      <w:r w:rsidRPr="007274CD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___________________________________________________________, </w:t>
      </w:r>
      <w:r w:rsidRPr="007274CD">
        <w:rPr>
          <w:rFonts w:eastAsia="Times New Roman"/>
          <w:sz w:val="20"/>
          <w:szCs w:val="20"/>
          <w:lang w:eastAsia="ru-RU"/>
        </w:rPr>
        <w:t xml:space="preserve">что подтверждается свидетельством о государственной регистрации права собственности Куйбышевского района от _____________________.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В соответствии с </w:t>
      </w:r>
      <w:r w:rsidRPr="007274CD">
        <w:rPr>
          <w:rFonts w:eastAsia="Times New Roman"/>
          <w:noProof/>
          <w:sz w:val="20"/>
          <w:szCs w:val="20"/>
          <w:lang w:eastAsia="ru-RU"/>
        </w:rPr>
        <w:t xml:space="preserve">с </w:t>
      </w:r>
      <w:r w:rsidRPr="007274CD">
        <w:rPr>
          <w:rFonts w:eastAsia="Times New Roman"/>
          <w:sz w:val="20"/>
          <w:szCs w:val="20"/>
          <w:lang w:eastAsia="ru-RU"/>
        </w:rPr>
        <w:t>решением Новосибирского облисполкома от 16.02.1987 г. № 53, здание специальной (коррекционной) общеобразовательной школы-интерната для неслышащих включено в перечень памятников архитектуры, подлежащих государственной охране как памятники местного значения, как «</w:t>
      </w:r>
      <w:r w:rsidRPr="007274CD">
        <w:rPr>
          <w:rFonts w:eastAsia="Times New Roman"/>
          <w:noProof/>
          <w:sz w:val="20"/>
          <w:szCs w:val="20"/>
          <w:lang w:eastAsia="ru-RU"/>
        </w:rPr>
        <w:t>Одноэтажный деревянный жилой дом</w:t>
      </w:r>
      <w:r w:rsidRPr="007274CD">
        <w:rPr>
          <w:rFonts w:eastAsia="Times New Roman"/>
          <w:sz w:val="20"/>
          <w:szCs w:val="20"/>
          <w:lang w:eastAsia="ru-RU"/>
        </w:rPr>
        <w:t>».</w:t>
      </w:r>
    </w:p>
    <w:p w:rsidR="007274CD" w:rsidRPr="007274CD" w:rsidRDefault="007274CD" w:rsidP="007274C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7274CD" w:rsidRPr="007274CD" w:rsidRDefault="007274CD" w:rsidP="007274C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lastRenderedPageBreak/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7274CD" w:rsidRPr="007274CD" w:rsidRDefault="007274CD" w:rsidP="007274CD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II. Стоимость Имущества и порядок его оплаты</w:t>
      </w:r>
    </w:p>
    <w:p w:rsidR="007274CD" w:rsidRPr="007274CD" w:rsidRDefault="007274CD" w:rsidP="007274CD">
      <w:pPr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2.1. Общая стоимость настоящего договора составляет _________ (____________) рублей 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 об итогах аукциона от __________2013 г. и составляет ______ (_________________) рублей __ копеек, стоимость земельного участка составляет  ___________ (________________) рублей __ копеек. 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2.2. Задаток в сумме ____________ (_________) рублей,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sz w:val="20"/>
          <w:szCs w:val="20"/>
          <w:lang w:eastAsia="ru-RU"/>
        </w:rPr>
        <w:t xml:space="preserve"> перечисленный  Покупателем , засчитывается в счет оплаты ____________.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2.3. Оплата  оставшейся суммы в размере  ________ (___________________________) рублей производится в течение 5 (пяти) дней в рублях со дня подписания настоящего Договора в следующем порядке: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2.3.1. Оплата за _________ производится Покупателем за вычетом НДС и суммы задатка на следующий счет Продавца: </w:t>
      </w:r>
    </w:p>
    <w:tbl>
      <w:tblPr>
        <w:tblStyle w:val="ab"/>
        <w:tblW w:w="99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7274CD" w:rsidRPr="007274CD" w:rsidTr="007274CD">
        <w:tc>
          <w:tcPr>
            <w:tcW w:w="9900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7274CD" w:rsidRPr="007274CD" w:rsidTr="007274CD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</w:tbl>
    <w:p w:rsidR="007274CD" w:rsidRPr="007274CD" w:rsidRDefault="007274CD" w:rsidP="007274CD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 и составляет (_______________________) рублей __ копеек.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2.3.2. Плата за земельный участок производится Покупателем единовременным платежом путем внесения денежных средств в сумме ___________ (________________________________)  рублей __ копеек на следующий счет Продавца: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7274CD" w:rsidRPr="007274CD" w:rsidTr="007274CD">
        <w:tc>
          <w:tcPr>
            <w:tcW w:w="10421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spacing w:line="240" w:lineRule="auto"/>
              <w:ind w:firstLine="0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spacing w:line="240" w:lineRule="auto"/>
              <w:ind w:firstLine="0"/>
            </w:pPr>
          </w:p>
        </w:tc>
      </w:tr>
    </w:tbl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разделе 2 настоящего Договора.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2.5. Факт оплаты имущества удостоверяется выпиской со счета Продавца.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III. Передача Имущества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3.2.  Передача имущества должна быть осуществлена в течение 30 (тридцати) дней со дня его полной оплаты.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IV. Переход права собственности на Имущество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4.1. Право собственности на имущество переходит к Покупателю после полной его оплаты с момента  государственной регистрации перехода права собственности в органе Росреестра.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4.2. Все расходы, возникающие в связи с регистрацией перехода права собственности на имущество в органе Росреестра, Покупатель несет самостоятельно.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V. Охранные обязательства</w:t>
      </w:r>
    </w:p>
    <w:p w:rsidR="007274CD" w:rsidRPr="007274CD" w:rsidRDefault="007274CD" w:rsidP="007274CD">
      <w:pPr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5.1. Покупатель </w:t>
      </w:r>
      <w:r w:rsidRPr="007274CD">
        <w:rPr>
          <w:rFonts w:eastAsia="Times New Roman"/>
          <w:bCs/>
          <w:sz w:val="20"/>
          <w:szCs w:val="20"/>
          <w:lang w:eastAsia="ru-RU"/>
        </w:rPr>
        <w:t>обязуется: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5.1.1. Содержать Памятник в исправном техническом, санитарном и противопожарном состоянии, а также обеспечивать уборку Памятника и его территории от бытовых и промышленных отходов, поддерживать территорию Памятника в благоустроенном состоянии.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В случае если территория Памятника ограничена по периметру фундамента Памятника, Пользователь обеспечивает уборку прилегающей территории от промышленных и бытовых отходов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7274CD">
          <w:rPr>
            <w:rFonts w:eastAsia="Times New Roman"/>
            <w:color w:val="000000"/>
            <w:sz w:val="20"/>
            <w:szCs w:val="20"/>
            <w:lang w:eastAsia="ru-RU"/>
          </w:rPr>
          <w:t>10 метров</w:t>
        </w:r>
      </w:smartTag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 от фундамента Памятника.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5.1.2. </w:t>
      </w:r>
      <w:r w:rsidRPr="007274CD">
        <w:rPr>
          <w:rFonts w:eastAsia="Times New Roman"/>
          <w:color w:val="000000"/>
          <w:sz w:val="20"/>
          <w:szCs w:val="20"/>
          <w:lang w:eastAsia="ru-RU"/>
        </w:rPr>
        <w:t>Выполнять работы по сохранению Памятника и благоустройству его территории (далее – работы по сохранению), предусмотренные актом технического состояния Памятника от 02.11.</w:t>
      </w:r>
      <w:r w:rsidRPr="007274CD">
        <w:rPr>
          <w:rFonts w:eastAsia="Times New Roman"/>
          <w:sz w:val="20"/>
          <w:szCs w:val="20"/>
          <w:lang w:eastAsia="ru-RU"/>
        </w:rPr>
        <w:t>2012</w:t>
      </w:r>
      <w:r w:rsidRPr="007274CD">
        <w:rPr>
          <w:rFonts w:eastAsia="Times New Roman"/>
          <w:color w:val="000000"/>
          <w:sz w:val="20"/>
          <w:szCs w:val="20"/>
          <w:lang w:eastAsia="ru-RU"/>
        </w:rPr>
        <w:t>г., составляющим единое целое с охранным обязательством, предписанием Госоргана по вопросам сохранения и использования Памятника (далее – предписание Госоргана).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В случаях и в сроки, предусмотренные актом технического состояния Памятника и его территории, предписанием Госоргана, обеспечивать работы проектно-сметной, научной и фотофиксационной документацией.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Разработка документации осуществляется на основании задания, выдаваемого Госорганом по запросу Покупателя. 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Покупатель выполняет работы по сохранению Памятника и благоустройству его территории, обеспечивает эти работы документацией за счет собственных средств.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Акт(ты) технического состояния Памятника и его территории составляется(ются) по инициативе Госоргана либо Покупателя не реже чем один раз в пять лет.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5.1.3. Соблюдать режим использования земель и градостроительный регламент в границах зоны охраны Памятника, утвержденные </w:t>
      </w:r>
      <w:r w:rsidRPr="007274CD">
        <w:rPr>
          <w:rFonts w:eastAsia="Times New Roman"/>
          <w:sz w:val="20"/>
          <w:szCs w:val="20"/>
          <w:lang w:eastAsia="ru-RU"/>
        </w:rPr>
        <w:t>распоряжением администрации Новосибирской области от 16.08.1995г. № 586-р.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5.1.4. Приступать к выполнению работ по сохранению при наличии согласованной с Госорганом проектной документации, после получения разрешения Госоргана.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Работы по сохранению, которые относятся к деятельности, подлежащей лицензированию, выполняются лицами, имеющими лицензию на соответствующий вид деятельности.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5.1.5. Выполнять работы по сохранению в сроки, предусмотренные актом(ами) технического состояния Памятника и его территории, предписанием Госоргана.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В случае если на дату истечения срока выполнения работ по сохранению, указанных в акте(ах)  технического состояния Памятника и его территории, в акте проверки, предписании Госоргана, Пользователь к их выполнению не </w:t>
      </w:r>
      <w:r w:rsidRPr="007274CD">
        <w:rPr>
          <w:rFonts w:eastAsia="Times New Roman"/>
          <w:color w:val="000000"/>
          <w:sz w:val="20"/>
          <w:szCs w:val="20"/>
          <w:lang w:eastAsia="ru-RU"/>
        </w:rPr>
        <w:lastRenderedPageBreak/>
        <w:t>приступил или не выполнил, Госорган вправе выдать Покупателю предписание с указанием новых сроков выполнения работ по сохранению.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Установление Госорганом новых сроков выполнения работ по сохранению не влечет прекращения права Госоргана на взыскание с Покупателя штрафа за невыполнение работ по сохранению в сроки, предусмотренные в акте(ах) технического состояния Памятника и его территории, либо в акте проверки, либо в предписании Госоргана.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5.1.6. Обеспечивать охрану Памятника в целях пресечения противоправных действий третьих лиц, направленных на причинение ущерба Памятнику или его территории.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5.1.7. В течение трех дней посредством передачи телефонограммы или факсограммы известить Госорган обо всех известных Покупателю повреждениях, авариях или иных обстоятельствах, причинивших ущерб Памятнику и (или) его территории или угрожающих причинением такого ущерба, и безотлагательно принимать меры для предотвращения дальнейшего разрушения Памятника и (или) его территории посредством проведения необходимых противоаварийных работ.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5.1.8. Производить установку любых носителей информации на Памятник, в том числе наружной рекламы с использованием рекламных конструкций на внешних стенах, крышах и иных конструктивных элементах Памятника, на территории и в зонах охраны Памятника, а также систем технического обеспечения, технического оборудования, решеток, козырьков, ограждений Памятника при наличии согласованной с Госорганом проектной документации.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5.1.9. Обеспечивать с 9 ч. до 18 ч. (в рабочие дни) допуск представителя Госоргана в помещения Памятника. Допуск осуществляется при предъявлении представителем Госоргана действительного служебного удостоверения.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5.1.10. Исполнять предписания Госоргана в указанный срок.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5.1.11. </w:t>
      </w:r>
      <w:r w:rsidRPr="007274CD">
        <w:rPr>
          <w:rFonts w:eastAsia="Times New Roman"/>
          <w:b/>
          <w:color w:val="000000"/>
          <w:sz w:val="20"/>
          <w:szCs w:val="20"/>
          <w:lang w:eastAsia="ru-RU"/>
        </w:rPr>
        <w:t>Без согласования с Госорганом: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не изменять внешний и (или) внутренний архитектурный облик Памятника и (или) планировочную структуру Памятника;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не заменять исторический материал, из которого изготовлены конструкции, архитектурно-художественные элементы, оконные и дверные заполнения Памятника;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не выполнять на территории Памятника земляные, строительные, мелиоративные, хозяйственные и иные работы, не связанные с выполнением работ по сохранению, предусмотренных  актом технического состояния и (или) Госорганом;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- не устанавливать павильоны, киоски, навесы, туалетные кабины и иные временные строения и сооружения на территории Памятника (на прилегающей к Памятнику территории,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7274CD">
          <w:rPr>
            <w:rFonts w:eastAsia="Times New Roman"/>
            <w:color w:val="000000"/>
            <w:sz w:val="20"/>
            <w:szCs w:val="20"/>
            <w:lang w:eastAsia="ru-RU"/>
          </w:rPr>
          <w:t>10 метров</w:t>
        </w:r>
      </w:smartTag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 от фундамента Памятника, в случае, если территория Памятника ограничена по периметру фундамента);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не устанавливать дополнительное стационарное санитарно-техническое и (или) термическое оборудование (печи, нагреватели);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7274CD">
        <w:rPr>
          <w:rFonts w:eastAsia="Times New Roman"/>
          <w:sz w:val="20"/>
          <w:szCs w:val="20"/>
          <w:lang w:eastAsia="ru-RU"/>
        </w:rPr>
        <w:t>не производить никаких работ по окраске стен, потолков, ремонту штукатурного и лепного декора, предметов интерьера, по замене окон и дверей. Во время производства работ (вплоть до их завершения и приемки работ по акту) соблюдать основные условия работ, предусмотренные разрешительной документацией Госоргана.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5.1.12. За свой счет и в срок, установленный Госорганом, устранять последствия своих самовольных действий, перечисленных в пунктах 5.1.8. и 5.1.11. настоящего охранного обязательства.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5.1.13.  По запросу Госоргана в 10-дневный срок безвозмездно представлять имеющуюся у Покупателя документацию, касающуюся вопросов обеспечения сохранности и содержания Памятника и его территории.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5.1.14. В случае обнаружения в процессе работ по сохранению неизвестных ранее элементов, представляющих собой историко-культурную ценность, направить в трехдневный срок со дня их обнаружения письменное сообщение о них Госоргану.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5.1.15</w:t>
      </w:r>
      <w:r w:rsidRPr="007274CD">
        <w:rPr>
          <w:rFonts w:eastAsia="Times New Roman"/>
          <w:b/>
          <w:color w:val="000000"/>
          <w:sz w:val="20"/>
          <w:szCs w:val="20"/>
          <w:lang w:eastAsia="ru-RU"/>
        </w:rPr>
        <w:t>. Не использовать Памятник и его территорию: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под новое строительство;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под склады и производства взрывчатых и огнеопасных материалов, материалов, загрязняющих интерьер Памятника, его фасад, территорию и водные объекты, а также материалов, имеющих вредные парогазообразные и иные выделения;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под производства, имеющие оборудование, оказывающее динамическое и вибрационное воздействие на конструкции Памятника, независимо от их мощности;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под производства и лаборатории, связанные с неблагоприятным для Памятника температурно-влажностным режимом и применением химически активных веществ;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под хранение машин и механизмов, строительных и иных материалов без согласования с Госорганом;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- под ремонтные мастерские; ремонт, хранение и стоянку транспортных средств без согласования с Госорганом.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5.1.16. После окончания работ по сохранению (этапа работ) сдать работы Госоргану по  акту приемки выполненных работ (этапов работ).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5.1.17. Обеспечивать доступ гражданам для осмотра Памятника.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Условия допуска граждан в помещения Памятника устанавливаются Покупателем по согласованию с Госорганом.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5.2. </w:t>
      </w:r>
      <w:r w:rsidRPr="007274CD">
        <w:rPr>
          <w:rFonts w:eastAsia="Times New Roman"/>
          <w:b/>
          <w:color w:val="000000"/>
          <w:sz w:val="20"/>
          <w:szCs w:val="20"/>
          <w:lang w:eastAsia="ru-RU"/>
        </w:rPr>
        <w:t>Ответственность Покупателя</w:t>
      </w:r>
      <w:r w:rsidRPr="007274CD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5.2.1. В случае нарушения Покупателем требований настоящего охранного обязательства, к нему может быть применен в качестве меры административного взыскания штраф, в соответствии с действующим законодательством. Уплата штрафа не освобождает Покупателя от обязанности устранения за свой счет ущерба, причиненного Памятнику.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 xml:space="preserve">5.2.2. В случае нарушения Покупателем условий настоящего охранного обязательства, в результате чего Памятнику угрожает частичная порча или полное разрушение, Памятник подлежит изъятию у Покупателя с взысканием с него </w:t>
      </w:r>
      <w:r w:rsidRPr="007274CD">
        <w:rPr>
          <w:rFonts w:eastAsia="Times New Roman"/>
          <w:color w:val="000000"/>
          <w:sz w:val="20"/>
          <w:szCs w:val="20"/>
          <w:lang w:eastAsia="ru-RU"/>
        </w:rPr>
        <w:lastRenderedPageBreak/>
        <w:t>причиненного ущерба в размере стоимости работ по сохранению. Размер стоимости работ по сохранению определяется сметой, составленной по инициативе Госоргана или Покупателя.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5.3. Охранное обязательство прекращает свое действие при прекращении права Покупателя  на Памятник или исключения Памятника из единого государственного реестра объектов культурного наследия (памятников истории и культуры) народов Российской Федерации, перечня выявленных объектов культурного наследия Новосибирской области, со дня его передачи по акту от Покупателя третьему лицу.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5.4. Об изменении юридического или фактического адреса и банковских реквизитов Покупатель извещает Госорган в течение 10 дней со дня изменений.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5.5. Споры, возникающие при оформлении, изменении и исполнении настоящего охранного обязательства, разрешаются в соответствии с действующим законодательством.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274CD">
        <w:rPr>
          <w:rFonts w:eastAsia="Times New Roman"/>
          <w:color w:val="000000"/>
          <w:sz w:val="20"/>
          <w:szCs w:val="20"/>
          <w:lang w:eastAsia="ru-RU"/>
        </w:rPr>
        <w:t>5.6. Настоящее охранное обязательство составляется в 4 экземплярах: 2 экземпляра у Госоргана, 2 экземпляра у Покупателя.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val="en-US" w:eastAsia="ru-RU"/>
        </w:rPr>
        <w:t>VI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>. Ответственность сторон</w:t>
      </w:r>
    </w:p>
    <w:p w:rsidR="007274CD" w:rsidRPr="007274CD" w:rsidRDefault="007274CD" w:rsidP="007274C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   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sz w:val="20"/>
          <w:szCs w:val="20"/>
          <w:lang w:eastAsia="ru-RU"/>
        </w:rPr>
        <w:tab/>
        <w:t>6.2.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указанного в пункте 2.1. настоящего Договора за каждый день просрочки.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6.3. За просрочку оплаты Покупатель уплачивает Продавцу неустойку в размере 0,1 % от невнесенный в срок суммы за каждый день просрочки.</w:t>
      </w:r>
    </w:p>
    <w:p w:rsidR="007274CD" w:rsidRPr="007274CD" w:rsidRDefault="007274CD" w:rsidP="007274CD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V</w:t>
      </w:r>
      <w:r w:rsidRPr="007274CD">
        <w:rPr>
          <w:rFonts w:eastAsia="Times New Roman"/>
          <w:b/>
          <w:bCs/>
          <w:sz w:val="20"/>
          <w:szCs w:val="20"/>
          <w:lang w:val="en-US" w:eastAsia="ru-RU"/>
        </w:rPr>
        <w:t>II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>. Прочие условия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7.2.</w:t>
      </w:r>
      <w:r w:rsidRPr="007274CD">
        <w:rPr>
          <w:rFonts w:eastAsia="Times New Roman"/>
          <w:sz w:val="20"/>
          <w:szCs w:val="20"/>
          <w:lang w:eastAsia="ru-RU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7.3.</w:t>
      </w:r>
      <w:r w:rsidRPr="007274CD">
        <w:rPr>
          <w:rFonts w:eastAsia="Times New Roman"/>
          <w:sz w:val="20"/>
          <w:szCs w:val="20"/>
          <w:lang w:eastAsia="ru-RU"/>
        </w:rPr>
        <w:tab/>
        <w:t>Настоящий Договор составлен в 3 экземплярах, 1 из которых передается в орган Росреестра, по одному экземпляру для каждой из Сторон. Все экземпляры идентичны и имеют одинаковую юридическую силу.</w:t>
      </w:r>
    </w:p>
    <w:p w:rsidR="007274CD" w:rsidRPr="007274CD" w:rsidRDefault="007274CD" w:rsidP="007274CD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val="en-US" w:eastAsia="ru-RU"/>
        </w:rPr>
        <w:t>VIII</w:t>
      </w:r>
      <w:r w:rsidRPr="007274CD">
        <w:rPr>
          <w:rFonts w:eastAsia="Times New Roman"/>
          <w:b/>
          <w:bCs/>
          <w:sz w:val="20"/>
          <w:szCs w:val="20"/>
          <w:lang w:eastAsia="ru-RU"/>
        </w:rPr>
        <w:t>. Реквизиты сторон</w:t>
      </w:r>
    </w:p>
    <w:tbl>
      <w:tblPr>
        <w:tblStyle w:val="10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3780"/>
      </w:tblGrid>
      <w:tr w:rsidR="007274CD" w:rsidRPr="007274CD" w:rsidTr="007274CD">
        <w:tc>
          <w:tcPr>
            <w:tcW w:w="6048" w:type="dxa"/>
          </w:tcPr>
          <w:p w:rsidR="007274CD" w:rsidRPr="007274CD" w:rsidRDefault="007274CD" w:rsidP="007274CD">
            <w:pPr>
              <w:spacing w:line="240" w:lineRule="auto"/>
              <w:ind w:firstLine="0"/>
            </w:pPr>
            <w:r w:rsidRPr="007274CD">
              <w:t>Администрация Куйбышевского района</w:t>
            </w:r>
          </w:p>
          <w:p w:rsidR="007274CD" w:rsidRPr="007274CD" w:rsidRDefault="007274CD" w:rsidP="007274CD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7274CD">
              <w:t xml:space="preserve">632387, Новосибирская область, г. Куйбышев, </w:t>
            </w:r>
            <w:r w:rsidRPr="007274CD">
              <w:br/>
              <w:t>ул. Краскома, 37</w:t>
            </w:r>
          </w:p>
        </w:tc>
        <w:tc>
          <w:tcPr>
            <w:tcW w:w="3780" w:type="dxa"/>
          </w:tcPr>
          <w:p w:rsidR="007274CD" w:rsidRPr="007274CD" w:rsidRDefault="007274CD" w:rsidP="007274C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7274CD" w:rsidRPr="007274CD" w:rsidTr="007274CD">
        <w:tc>
          <w:tcPr>
            <w:tcW w:w="6048" w:type="dxa"/>
          </w:tcPr>
          <w:p w:rsidR="007274CD" w:rsidRPr="007274CD" w:rsidRDefault="007274CD" w:rsidP="007274CD">
            <w:pPr>
              <w:spacing w:line="240" w:lineRule="auto"/>
              <w:ind w:firstLine="0"/>
            </w:pPr>
            <w:r w:rsidRPr="007274CD">
              <w:t>Глава Куйбышевского района</w:t>
            </w:r>
          </w:p>
          <w:p w:rsidR="007274CD" w:rsidRPr="007274CD" w:rsidRDefault="007274CD" w:rsidP="007274CD">
            <w:pPr>
              <w:spacing w:line="240" w:lineRule="auto"/>
              <w:ind w:firstLine="0"/>
            </w:pPr>
            <w:r w:rsidRPr="007274CD">
              <w:t>________________/_________</w:t>
            </w:r>
          </w:p>
          <w:p w:rsidR="007274CD" w:rsidRPr="007274CD" w:rsidRDefault="007274CD" w:rsidP="007274CD">
            <w:pPr>
              <w:spacing w:line="240" w:lineRule="auto"/>
              <w:ind w:firstLine="0"/>
            </w:pPr>
            <w:r w:rsidRPr="007274CD">
              <w:t>М.П.</w:t>
            </w:r>
          </w:p>
        </w:tc>
        <w:tc>
          <w:tcPr>
            <w:tcW w:w="3780" w:type="dxa"/>
          </w:tcPr>
          <w:p w:rsidR="007274CD" w:rsidRPr="007274CD" w:rsidRDefault="007274CD" w:rsidP="007274CD">
            <w:pPr>
              <w:spacing w:line="240" w:lineRule="auto"/>
              <w:ind w:firstLine="0"/>
              <w:rPr>
                <w:b/>
                <w:bCs/>
              </w:rPr>
            </w:pPr>
          </w:p>
          <w:p w:rsidR="007274CD" w:rsidRPr="007274CD" w:rsidRDefault="007274CD" w:rsidP="007274CD">
            <w:pPr>
              <w:spacing w:line="240" w:lineRule="auto"/>
              <w:ind w:firstLine="0"/>
              <w:rPr>
                <w:b/>
                <w:bCs/>
              </w:rPr>
            </w:pPr>
            <w:r w:rsidRPr="007274CD">
              <w:rPr>
                <w:b/>
                <w:bCs/>
              </w:rPr>
              <w:t>__________________/_____________</w:t>
            </w:r>
          </w:p>
          <w:p w:rsidR="007274CD" w:rsidRPr="007274CD" w:rsidRDefault="007274CD" w:rsidP="007274CD">
            <w:pPr>
              <w:spacing w:line="240" w:lineRule="auto"/>
              <w:ind w:firstLine="0"/>
            </w:pPr>
            <w:r w:rsidRPr="007274CD">
              <w:t>М.П.</w:t>
            </w:r>
          </w:p>
        </w:tc>
      </w:tr>
    </w:tbl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870FE" w:rsidRDefault="007274CD" w:rsidP="00E870F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</w:t>
      </w:r>
    </w:p>
    <w:p w:rsidR="00E870FE" w:rsidRDefault="00E870FE" w:rsidP="007274CD">
      <w:pPr>
        <w:pStyle w:val="a9"/>
        <w:jc w:val="center"/>
        <w:rPr>
          <w:b/>
          <w:bCs/>
          <w:sz w:val="20"/>
          <w:szCs w:val="20"/>
        </w:rPr>
      </w:pPr>
    </w:p>
    <w:p w:rsidR="00E870FE" w:rsidRDefault="00E870FE" w:rsidP="007274CD">
      <w:pPr>
        <w:pStyle w:val="a9"/>
        <w:jc w:val="center"/>
        <w:rPr>
          <w:b/>
          <w:bCs/>
          <w:sz w:val="20"/>
          <w:szCs w:val="20"/>
        </w:rPr>
      </w:pPr>
    </w:p>
    <w:p w:rsidR="007274CD" w:rsidRPr="007274CD" w:rsidRDefault="007274CD" w:rsidP="007274CD">
      <w:pPr>
        <w:pStyle w:val="a9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АДМИНИСТРАЦИЯ КУЙБЫШЕВСКОГО РАЙОНА</w:t>
      </w:r>
    </w:p>
    <w:p w:rsid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b/>
          <w:sz w:val="20"/>
          <w:szCs w:val="20"/>
        </w:rPr>
      </w:pPr>
      <w:r w:rsidRPr="007274CD">
        <w:rPr>
          <w:b/>
          <w:sz w:val="20"/>
          <w:szCs w:val="20"/>
        </w:rPr>
        <w:t>ПОСТАНОВЛЕНИЕ</w:t>
      </w:r>
    </w:p>
    <w:p w:rsidR="00E22742" w:rsidRPr="007274CD" w:rsidRDefault="00E22742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</w:rPr>
      </w:pPr>
      <w:r w:rsidRPr="007274CD">
        <w:rPr>
          <w:sz w:val="20"/>
          <w:szCs w:val="20"/>
        </w:rPr>
        <w:t>г. Куйбышев</w:t>
      </w:r>
    </w:p>
    <w:p w:rsid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</w:rPr>
      </w:pPr>
      <w:r w:rsidRPr="007274CD">
        <w:rPr>
          <w:sz w:val="20"/>
          <w:szCs w:val="20"/>
        </w:rPr>
        <w:t>Новосибирская область</w:t>
      </w:r>
    </w:p>
    <w:p w:rsidR="00E22742" w:rsidRPr="007274CD" w:rsidRDefault="00E22742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</w:rPr>
      </w:pPr>
    </w:p>
    <w:p w:rsid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</w:rPr>
      </w:pPr>
      <w:r w:rsidRPr="007274CD">
        <w:rPr>
          <w:sz w:val="20"/>
          <w:szCs w:val="20"/>
        </w:rPr>
        <w:t>27.09.2013 № 1371</w:t>
      </w:r>
    </w:p>
    <w:p w:rsidR="00E22742" w:rsidRPr="007274CD" w:rsidRDefault="00E22742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color w:val="FF6600"/>
          <w:sz w:val="20"/>
          <w:szCs w:val="20"/>
        </w:rPr>
      </w:pPr>
    </w:p>
    <w:tbl>
      <w:tblPr>
        <w:tblStyle w:val="ab"/>
        <w:tblW w:w="0" w:type="auto"/>
        <w:tblLook w:val="01E0"/>
      </w:tblPr>
      <w:tblGrid>
        <w:gridCol w:w="10137"/>
      </w:tblGrid>
      <w:tr w:rsidR="007274CD" w:rsidRPr="007274CD" w:rsidTr="007274CD">
        <w:trPr>
          <w:trHeight w:val="579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7274CD" w:rsidRPr="007274CD" w:rsidRDefault="007274CD" w:rsidP="007274CD">
            <w:pPr>
              <w:spacing w:line="240" w:lineRule="auto"/>
              <w:jc w:val="center"/>
            </w:pPr>
            <w:r w:rsidRPr="007274CD">
              <w:t xml:space="preserve">Об утверждении условий приватизации муниципального имущества </w:t>
            </w:r>
            <w:r w:rsidRPr="007274CD">
              <w:br/>
              <w:t>Куйбышевского района</w:t>
            </w:r>
          </w:p>
        </w:tc>
      </w:tr>
    </w:tbl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firstLine="812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 Куйбышевского района»</w:t>
      </w:r>
      <w:r w:rsidRPr="007274CD">
        <w:rPr>
          <w:bCs/>
          <w:sz w:val="20"/>
          <w:szCs w:val="20"/>
        </w:rPr>
        <w:t xml:space="preserve">, утвержденным решением 23-й сессии Совета депутатов Куйбышевского района от 01.03.2007 № 11; </w:t>
      </w:r>
      <w:r w:rsidRPr="007274CD">
        <w:rPr>
          <w:sz w:val="20"/>
          <w:szCs w:val="20"/>
        </w:rPr>
        <w:t>решением 17-й сессии Совета депутатов Куйбышевского района второго созыва от 22.11.2012 № 8 «Об утверждении прогнозного плана (программы) приватизации муниципального имущества Куйбышевского района на 2013 год», на основании протокола заседания комиссии по приватизации (конкурсной комиссии) от 26.09.2013 № 1, администрация Куйбышевского района</w:t>
      </w:r>
    </w:p>
    <w:p w:rsidR="007274CD" w:rsidRPr="007274CD" w:rsidRDefault="007274CD" w:rsidP="007274CD">
      <w:pPr>
        <w:spacing w:after="0" w:line="240" w:lineRule="auto"/>
        <w:ind w:firstLine="812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ПОСТАНОВЛЯЕТ:</w:t>
      </w:r>
    </w:p>
    <w:p w:rsidR="007274CD" w:rsidRPr="007274CD" w:rsidRDefault="007274CD" w:rsidP="007274CD">
      <w:pPr>
        <w:numPr>
          <w:ilvl w:val="0"/>
          <w:numId w:val="27"/>
        </w:numPr>
        <w:tabs>
          <w:tab w:val="clear" w:pos="720"/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0" w:right="-1" w:firstLine="812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Утвердить условия приватизации муниципального имущества Куйбышевского района  (приложение № 1).</w:t>
      </w:r>
    </w:p>
    <w:p w:rsidR="007274CD" w:rsidRPr="007274CD" w:rsidRDefault="007274CD" w:rsidP="007274CD">
      <w:pPr>
        <w:numPr>
          <w:ilvl w:val="0"/>
          <w:numId w:val="27"/>
        </w:numPr>
        <w:tabs>
          <w:tab w:val="clear" w:pos="720"/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0" w:right="-1" w:firstLine="812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Управлению делами администрации Куйбышевского района (Караваев О.В.) опубликовать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в периодическом печатном издании органов местного самоуправления Куйбышевского района «Информационный вестник» и разместить на официальном сайте Куйбышевского района в сети «Интернет» </w:t>
      </w:r>
      <w:r w:rsidRPr="007274CD">
        <w:rPr>
          <w:sz w:val="20"/>
          <w:szCs w:val="20"/>
          <w:lang w:val="en-US"/>
        </w:rPr>
        <w:t>www</w:t>
      </w:r>
      <w:r w:rsidRPr="007274CD">
        <w:rPr>
          <w:sz w:val="20"/>
          <w:szCs w:val="20"/>
        </w:rPr>
        <w:t>.</w:t>
      </w:r>
      <w:r w:rsidRPr="007274CD">
        <w:rPr>
          <w:sz w:val="20"/>
          <w:szCs w:val="20"/>
          <w:lang w:val="en-US"/>
        </w:rPr>
        <w:t>kuibyshev</w:t>
      </w:r>
      <w:r w:rsidRPr="007274CD">
        <w:rPr>
          <w:sz w:val="20"/>
          <w:szCs w:val="20"/>
        </w:rPr>
        <w:t>.</w:t>
      </w:r>
      <w:r w:rsidRPr="007274CD">
        <w:rPr>
          <w:sz w:val="20"/>
          <w:szCs w:val="20"/>
          <w:lang w:val="en-US"/>
        </w:rPr>
        <w:t>nso</w:t>
      </w:r>
      <w:r w:rsidRPr="007274CD">
        <w:rPr>
          <w:sz w:val="20"/>
          <w:szCs w:val="20"/>
        </w:rPr>
        <w:t>.</w:t>
      </w:r>
      <w:r w:rsidRPr="007274CD">
        <w:rPr>
          <w:sz w:val="20"/>
          <w:szCs w:val="20"/>
          <w:lang w:val="en-US"/>
        </w:rPr>
        <w:t>ru</w:t>
      </w:r>
      <w:r w:rsidRPr="007274CD">
        <w:rPr>
          <w:sz w:val="20"/>
          <w:szCs w:val="20"/>
        </w:rPr>
        <w:t>.</w:t>
      </w:r>
    </w:p>
    <w:p w:rsidR="007274CD" w:rsidRPr="007274CD" w:rsidRDefault="007274CD" w:rsidP="007274CD">
      <w:pPr>
        <w:numPr>
          <w:ilvl w:val="0"/>
          <w:numId w:val="27"/>
        </w:numPr>
        <w:tabs>
          <w:tab w:val="clear" w:pos="720"/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0" w:right="-1" w:firstLine="812"/>
        <w:jc w:val="both"/>
        <w:rPr>
          <w:sz w:val="20"/>
          <w:szCs w:val="20"/>
        </w:rPr>
      </w:pPr>
      <w:r w:rsidRPr="007274CD">
        <w:rPr>
          <w:sz w:val="20"/>
          <w:szCs w:val="20"/>
        </w:rPr>
        <w:lastRenderedPageBreak/>
        <w:t xml:space="preserve">Управлению экономического развития, труда и имущества администрации Куйбышевского района (Мусатов А.М.) разместить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на сайте </w:t>
      </w:r>
      <w:hyperlink r:id="rId13" w:history="1">
        <w:r w:rsidRPr="007274CD">
          <w:rPr>
            <w:rStyle w:val="ae"/>
            <w:sz w:val="20"/>
            <w:szCs w:val="20"/>
            <w:lang w:val="en-US"/>
          </w:rPr>
          <w:t>www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torgi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gov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ru</w:t>
        </w:r>
      </w:hyperlink>
      <w:r w:rsidRPr="007274CD">
        <w:rPr>
          <w:sz w:val="20"/>
          <w:szCs w:val="20"/>
        </w:rPr>
        <w:t xml:space="preserve">  и организовать проведение продажи муниципального имущества.</w:t>
      </w:r>
    </w:p>
    <w:p w:rsidR="007274CD" w:rsidRPr="007274CD" w:rsidRDefault="007274CD" w:rsidP="007274CD">
      <w:pPr>
        <w:numPr>
          <w:ilvl w:val="0"/>
          <w:numId w:val="27"/>
        </w:numPr>
        <w:tabs>
          <w:tab w:val="clear" w:pos="720"/>
          <w:tab w:val="right" w:pos="1080"/>
        </w:tabs>
        <w:spacing w:after="0" w:line="240" w:lineRule="auto"/>
        <w:ind w:left="0" w:firstLine="812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Контроль за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Мусатова А.М.</w:t>
      </w:r>
    </w:p>
    <w:p w:rsidR="007274CD" w:rsidRPr="007274CD" w:rsidRDefault="007274CD" w:rsidP="007274CD">
      <w:pPr>
        <w:tabs>
          <w:tab w:val="right" w:pos="1080"/>
        </w:tabs>
        <w:spacing w:after="0" w:line="240" w:lineRule="auto"/>
        <w:jc w:val="both"/>
        <w:rPr>
          <w:sz w:val="20"/>
          <w:szCs w:val="20"/>
        </w:rPr>
      </w:pPr>
    </w:p>
    <w:p w:rsidR="007274CD" w:rsidRPr="007274CD" w:rsidRDefault="007274CD" w:rsidP="007274CD">
      <w:pPr>
        <w:tabs>
          <w:tab w:val="right" w:pos="9900"/>
          <w:tab w:val="right" w:pos="10205"/>
        </w:tabs>
        <w:spacing w:after="0" w:line="240" w:lineRule="auto"/>
        <w:rPr>
          <w:sz w:val="20"/>
          <w:szCs w:val="20"/>
        </w:rPr>
      </w:pPr>
      <w:r w:rsidRPr="007274CD">
        <w:rPr>
          <w:sz w:val="20"/>
          <w:szCs w:val="20"/>
        </w:rPr>
        <w:t>Исполняющий обязанности Главы</w:t>
      </w:r>
      <w:r>
        <w:rPr>
          <w:sz w:val="20"/>
          <w:szCs w:val="20"/>
        </w:rPr>
        <w:t xml:space="preserve"> </w:t>
      </w:r>
      <w:r w:rsidRPr="007274CD">
        <w:rPr>
          <w:sz w:val="20"/>
          <w:szCs w:val="20"/>
        </w:rPr>
        <w:t>Куйбышевского района                                                                      А.А. Бочкарёв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7274CD" w:rsidRPr="007274CD" w:rsidTr="007274CD">
        <w:tc>
          <w:tcPr>
            <w:tcW w:w="5068" w:type="dxa"/>
          </w:tcPr>
          <w:p w:rsidR="007274CD" w:rsidRPr="007274CD" w:rsidRDefault="007274CD" w:rsidP="007274CD">
            <w:pPr>
              <w:spacing w:line="240" w:lineRule="auto"/>
              <w:jc w:val="center"/>
            </w:pPr>
          </w:p>
          <w:p w:rsidR="007274CD" w:rsidRPr="007274CD" w:rsidRDefault="007274CD" w:rsidP="007274CD">
            <w:pPr>
              <w:spacing w:line="240" w:lineRule="auto"/>
              <w:jc w:val="center"/>
            </w:pPr>
          </w:p>
          <w:p w:rsidR="007274CD" w:rsidRPr="007274CD" w:rsidRDefault="007274CD" w:rsidP="007274CD">
            <w:pPr>
              <w:spacing w:line="240" w:lineRule="auto"/>
              <w:jc w:val="center"/>
            </w:pPr>
          </w:p>
        </w:tc>
        <w:tc>
          <w:tcPr>
            <w:tcW w:w="5069" w:type="dxa"/>
          </w:tcPr>
          <w:p w:rsidR="007274CD" w:rsidRDefault="007274CD" w:rsidP="007274CD">
            <w:pPr>
              <w:spacing w:line="240" w:lineRule="auto"/>
              <w:jc w:val="center"/>
            </w:pPr>
          </w:p>
          <w:p w:rsidR="007274CD" w:rsidRDefault="007274CD" w:rsidP="007274CD">
            <w:pPr>
              <w:spacing w:line="240" w:lineRule="auto"/>
              <w:jc w:val="center"/>
            </w:pPr>
          </w:p>
          <w:p w:rsidR="007274CD" w:rsidRPr="007274CD" w:rsidRDefault="007274CD" w:rsidP="007274CD">
            <w:pPr>
              <w:spacing w:line="240" w:lineRule="auto"/>
              <w:jc w:val="center"/>
            </w:pPr>
            <w:r w:rsidRPr="007274CD">
              <w:t xml:space="preserve">Приложение № 1 </w:t>
            </w:r>
            <w:r w:rsidRPr="007274CD">
              <w:br/>
              <w:t xml:space="preserve">к постановлению администрации </w:t>
            </w:r>
          </w:p>
          <w:p w:rsidR="007274CD" w:rsidRPr="007274CD" w:rsidRDefault="007274CD" w:rsidP="007274CD">
            <w:pPr>
              <w:spacing w:line="240" w:lineRule="auto"/>
              <w:jc w:val="center"/>
            </w:pPr>
            <w:r w:rsidRPr="007274CD">
              <w:t xml:space="preserve">Куйбышевского района </w:t>
            </w:r>
          </w:p>
          <w:p w:rsidR="007274CD" w:rsidRPr="007274CD" w:rsidRDefault="007274CD" w:rsidP="007274CD">
            <w:pPr>
              <w:spacing w:line="240" w:lineRule="auto"/>
              <w:jc w:val="center"/>
            </w:pPr>
            <w:r w:rsidRPr="007274CD">
              <w:t>от 27.09.2013 № 1371</w:t>
            </w:r>
          </w:p>
        </w:tc>
      </w:tr>
    </w:tbl>
    <w:p w:rsidR="007274CD" w:rsidRPr="007274CD" w:rsidRDefault="007274CD" w:rsidP="007274CD">
      <w:pPr>
        <w:tabs>
          <w:tab w:val="right" w:pos="10204"/>
        </w:tabs>
        <w:spacing w:after="0" w:line="240" w:lineRule="auto"/>
        <w:ind w:left="5580"/>
        <w:rPr>
          <w:sz w:val="20"/>
          <w:szCs w:val="20"/>
        </w:rPr>
      </w:pPr>
    </w:p>
    <w:p w:rsidR="007274CD" w:rsidRPr="007274CD" w:rsidRDefault="007274CD" w:rsidP="007274CD">
      <w:pPr>
        <w:tabs>
          <w:tab w:val="right" w:pos="10204"/>
        </w:tabs>
        <w:spacing w:after="0" w:line="240" w:lineRule="auto"/>
        <w:jc w:val="center"/>
        <w:rPr>
          <w:b/>
          <w:sz w:val="20"/>
          <w:szCs w:val="20"/>
        </w:rPr>
      </w:pPr>
      <w:r w:rsidRPr="007274CD">
        <w:rPr>
          <w:b/>
          <w:sz w:val="20"/>
          <w:szCs w:val="20"/>
        </w:rPr>
        <w:t>Условия приватизации муниципального имущества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7274CD">
        <w:rPr>
          <w:b/>
          <w:sz w:val="20"/>
          <w:szCs w:val="20"/>
        </w:rPr>
        <w:t xml:space="preserve">1. Объект приватизации. 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Спальный корпус, назначение нежилое, общей площадью 442,2 кв.м., расположенное по адресу: Новосибирская область, г. Куйбышев, ул. Краскома, дом 29.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b/>
          <w:i/>
          <w:sz w:val="20"/>
          <w:szCs w:val="20"/>
        </w:rPr>
        <w:t>Начальная цена</w:t>
      </w:r>
      <w:r w:rsidRPr="007274CD">
        <w:rPr>
          <w:sz w:val="20"/>
          <w:szCs w:val="20"/>
        </w:rPr>
        <w:t xml:space="preserve"> </w:t>
      </w:r>
      <w:r w:rsidRPr="007274CD">
        <w:rPr>
          <w:b/>
          <w:i/>
          <w:sz w:val="20"/>
          <w:szCs w:val="20"/>
        </w:rPr>
        <w:t xml:space="preserve">продажи, </w:t>
      </w:r>
      <w:r w:rsidRPr="007274CD">
        <w:rPr>
          <w:sz w:val="20"/>
          <w:szCs w:val="20"/>
        </w:rPr>
        <w:t xml:space="preserve">включая НДС, составляет 2122328 </w:t>
      </w:r>
      <w:r w:rsidRPr="007274CD">
        <w:rPr>
          <w:bCs/>
          <w:i/>
          <w:sz w:val="20"/>
          <w:szCs w:val="20"/>
        </w:rPr>
        <w:t>(Два миллиона сто двадцать две тысячи триста двадцать восемь)</w:t>
      </w:r>
      <w:r w:rsidRPr="007274CD">
        <w:rPr>
          <w:sz w:val="20"/>
          <w:szCs w:val="20"/>
        </w:rPr>
        <w:t xml:space="preserve"> рублей </w:t>
      </w:r>
      <w:r w:rsidRPr="007274CD">
        <w:rPr>
          <w:i/>
          <w:sz w:val="20"/>
          <w:szCs w:val="20"/>
        </w:rPr>
        <w:t>00</w:t>
      </w:r>
      <w:r w:rsidRPr="007274CD">
        <w:rPr>
          <w:sz w:val="20"/>
          <w:szCs w:val="20"/>
        </w:rPr>
        <w:t xml:space="preserve"> копеек.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Cs/>
          <w:iCs/>
          <w:sz w:val="20"/>
          <w:szCs w:val="20"/>
        </w:rPr>
      </w:pPr>
      <w:r w:rsidRPr="007274CD">
        <w:rPr>
          <w:b/>
          <w:bCs/>
          <w:i/>
          <w:iCs/>
          <w:sz w:val="20"/>
          <w:szCs w:val="20"/>
        </w:rPr>
        <w:t xml:space="preserve">  Величина снижения цены первоначального предложения ("шаг понижения")</w:t>
      </w:r>
      <w:r w:rsidRPr="007274CD">
        <w:rPr>
          <w:bCs/>
          <w:iCs/>
          <w:sz w:val="20"/>
          <w:szCs w:val="20"/>
        </w:rPr>
        <w:t xml:space="preserve"> составляет </w:t>
      </w:r>
      <w:r w:rsidRPr="007274CD">
        <w:rPr>
          <w:b/>
          <w:sz w:val="20"/>
          <w:szCs w:val="20"/>
        </w:rPr>
        <w:t>212232</w:t>
      </w:r>
      <w:r w:rsidRPr="007274CD">
        <w:rPr>
          <w:sz w:val="20"/>
          <w:szCs w:val="20"/>
        </w:rPr>
        <w:t xml:space="preserve"> </w:t>
      </w:r>
      <w:r w:rsidRPr="007274CD">
        <w:rPr>
          <w:bCs/>
          <w:i/>
          <w:sz w:val="20"/>
          <w:szCs w:val="20"/>
        </w:rPr>
        <w:t>(Двести двенадцать тысяч двести тридцать два)</w:t>
      </w:r>
      <w:r w:rsidRPr="007274CD">
        <w:rPr>
          <w:bCs/>
          <w:iCs/>
          <w:sz w:val="20"/>
          <w:szCs w:val="20"/>
        </w:rPr>
        <w:t xml:space="preserve"> рубля 80 копеек.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/>
          <w:bCs/>
          <w:i/>
          <w:iCs/>
          <w:sz w:val="20"/>
          <w:szCs w:val="20"/>
        </w:rPr>
      </w:pPr>
      <w:r w:rsidRPr="007274CD">
        <w:rPr>
          <w:b/>
          <w:i/>
          <w:sz w:val="20"/>
          <w:szCs w:val="20"/>
        </w:rPr>
        <w:t>Величина повышения начальной цены ("шаг аукциона")</w:t>
      </w:r>
      <w:r w:rsidRPr="007274CD">
        <w:rPr>
          <w:sz w:val="20"/>
          <w:szCs w:val="20"/>
        </w:rPr>
        <w:t xml:space="preserve"> составляет 106116 </w:t>
      </w:r>
      <w:r w:rsidRPr="007274CD">
        <w:rPr>
          <w:bCs/>
          <w:i/>
          <w:sz w:val="20"/>
          <w:szCs w:val="20"/>
        </w:rPr>
        <w:t xml:space="preserve">(Сто шесть тысяч сто шестнадцать ) </w:t>
      </w:r>
      <w:r w:rsidRPr="007274CD">
        <w:rPr>
          <w:sz w:val="20"/>
          <w:szCs w:val="20"/>
        </w:rPr>
        <w:t xml:space="preserve">рублей </w:t>
      </w:r>
      <w:r w:rsidRPr="007274CD">
        <w:rPr>
          <w:i/>
          <w:sz w:val="20"/>
          <w:szCs w:val="20"/>
        </w:rPr>
        <w:t xml:space="preserve">40 </w:t>
      </w:r>
      <w:r w:rsidRPr="007274CD">
        <w:rPr>
          <w:sz w:val="20"/>
          <w:szCs w:val="20"/>
        </w:rPr>
        <w:t>копеек.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b/>
          <w:i/>
          <w:sz w:val="20"/>
          <w:szCs w:val="20"/>
        </w:rPr>
        <w:t>Минимальная цена предложения, по которой может быть продано муниципальное имущество (цена отсечения)</w:t>
      </w:r>
      <w:r w:rsidRPr="007274CD">
        <w:rPr>
          <w:sz w:val="20"/>
          <w:szCs w:val="20"/>
        </w:rPr>
        <w:t xml:space="preserve"> составляет 1061164 </w:t>
      </w:r>
      <w:r w:rsidRPr="007274CD">
        <w:rPr>
          <w:i/>
          <w:sz w:val="20"/>
          <w:szCs w:val="20"/>
        </w:rPr>
        <w:t>(Один миллион шестьдесят одна тысяча сто шестьдесят четыре)</w:t>
      </w:r>
      <w:r w:rsidRPr="007274CD">
        <w:rPr>
          <w:sz w:val="20"/>
          <w:szCs w:val="20"/>
        </w:rPr>
        <w:t xml:space="preserve"> рубля 00 копеек.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b/>
          <w:i/>
          <w:sz w:val="20"/>
          <w:szCs w:val="20"/>
        </w:rPr>
        <w:t>Размер и порядок внесения задатка</w:t>
      </w:r>
      <w:r w:rsidRPr="007274CD">
        <w:rPr>
          <w:b/>
          <w:sz w:val="20"/>
          <w:szCs w:val="20"/>
        </w:rPr>
        <w:t xml:space="preserve"> – </w:t>
      </w:r>
      <w:r w:rsidRPr="007274CD">
        <w:rPr>
          <w:sz w:val="20"/>
          <w:szCs w:val="20"/>
        </w:rPr>
        <w:t>для участия в продаже имущества до подачи заявки претендент вносит задаток в размере</w:t>
      </w:r>
      <w:r w:rsidRPr="007274CD">
        <w:rPr>
          <w:b/>
          <w:sz w:val="20"/>
          <w:szCs w:val="20"/>
        </w:rPr>
        <w:t xml:space="preserve"> </w:t>
      </w:r>
      <w:r w:rsidRPr="007274CD">
        <w:rPr>
          <w:sz w:val="20"/>
          <w:szCs w:val="20"/>
        </w:rPr>
        <w:t xml:space="preserve">212232 </w:t>
      </w:r>
      <w:r w:rsidRPr="007274CD">
        <w:rPr>
          <w:bCs/>
          <w:i/>
          <w:sz w:val="20"/>
          <w:szCs w:val="20"/>
        </w:rPr>
        <w:t xml:space="preserve">(Двести двенадцать тысяч двести тридцать два) </w:t>
      </w:r>
      <w:r w:rsidRPr="007274CD">
        <w:rPr>
          <w:sz w:val="20"/>
          <w:szCs w:val="20"/>
        </w:rPr>
        <w:t xml:space="preserve">рубля </w:t>
      </w:r>
      <w:r w:rsidRPr="007274CD">
        <w:rPr>
          <w:i/>
          <w:sz w:val="20"/>
          <w:szCs w:val="20"/>
        </w:rPr>
        <w:t>80</w:t>
      </w:r>
      <w:r w:rsidRPr="007274CD">
        <w:rPr>
          <w:sz w:val="20"/>
          <w:szCs w:val="20"/>
        </w:rPr>
        <w:t xml:space="preserve"> копеек. </w:t>
      </w:r>
    </w:p>
    <w:p w:rsidR="007274CD" w:rsidRPr="007274CD" w:rsidRDefault="007274CD" w:rsidP="007274CD">
      <w:pPr>
        <w:spacing w:after="0" w:line="240" w:lineRule="auto"/>
        <w:ind w:firstLine="90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Одновременно отчуждается  земельный участок из земель населенных пунктов, рыночной стоимостью 303782 (</w:t>
      </w:r>
      <w:r w:rsidRPr="007274CD">
        <w:rPr>
          <w:i/>
          <w:sz w:val="20"/>
          <w:szCs w:val="20"/>
        </w:rPr>
        <w:t>Триста три тысячи семьсот восемьдесят два</w:t>
      </w:r>
      <w:r w:rsidRPr="007274CD">
        <w:rPr>
          <w:sz w:val="20"/>
          <w:szCs w:val="20"/>
        </w:rPr>
        <w:t xml:space="preserve">) рубля </w:t>
      </w:r>
      <w:r w:rsidRPr="007274CD">
        <w:rPr>
          <w:i/>
          <w:sz w:val="20"/>
          <w:szCs w:val="20"/>
        </w:rPr>
        <w:t xml:space="preserve">00 </w:t>
      </w:r>
      <w:r w:rsidRPr="007274CD">
        <w:rPr>
          <w:sz w:val="20"/>
          <w:szCs w:val="20"/>
        </w:rPr>
        <w:t xml:space="preserve">копеек, площадью 576 кв.м., с кадастровым номером: 54:34:012319:41, расположенный по адресу: Новосибирская область, г. Куйбышев, улица Краскома, 25. 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274CD">
        <w:rPr>
          <w:sz w:val="20"/>
          <w:szCs w:val="20"/>
        </w:rPr>
        <w:t xml:space="preserve">   2.</w:t>
      </w:r>
      <w:r w:rsidRPr="007274CD">
        <w:rPr>
          <w:b/>
          <w:sz w:val="20"/>
          <w:szCs w:val="20"/>
        </w:rPr>
        <w:t xml:space="preserve"> Способ приватизации:</w:t>
      </w:r>
      <w:r w:rsidRPr="007274CD">
        <w:rPr>
          <w:sz w:val="20"/>
          <w:szCs w:val="20"/>
        </w:rPr>
        <w:t xml:space="preserve"> </w:t>
      </w:r>
      <w:r w:rsidRPr="007274CD">
        <w:rPr>
          <w:bCs/>
          <w:sz w:val="20"/>
          <w:szCs w:val="20"/>
        </w:rPr>
        <w:t xml:space="preserve">продажа муниципального имущества посредством публичного предложения </w:t>
      </w:r>
      <w:r w:rsidRPr="007274CD">
        <w:rPr>
          <w:sz w:val="20"/>
          <w:szCs w:val="20"/>
        </w:rPr>
        <w:t>с открытой формой подачи предложений о приобретении муниципального имуществ</w:t>
      </w:r>
      <w:r w:rsidRPr="007274CD">
        <w:rPr>
          <w:bCs/>
          <w:sz w:val="20"/>
          <w:szCs w:val="20"/>
        </w:rPr>
        <w:t>.</w:t>
      </w:r>
    </w:p>
    <w:p w:rsidR="007274CD" w:rsidRPr="007274CD" w:rsidRDefault="007274CD" w:rsidP="007274CD">
      <w:pPr>
        <w:spacing w:after="0" w:line="240" w:lineRule="auto"/>
        <w:ind w:firstLine="900"/>
        <w:jc w:val="both"/>
        <w:rPr>
          <w:sz w:val="20"/>
          <w:szCs w:val="20"/>
        </w:rPr>
      </w:pPr>
      <w:r w:rsidRPr="007274CD">
        <w:rPr>
          <w:b/>
          <w:i/>
          <w:sz w:val="20"/>
          <w:szCs w:val="20"/>
        </w:rPr>
        <w:t>3. Порядок, место, дата начала и окончания приема заявок</w:t>
      </w:r>
      <w:r w:rsidRPr="007274CD">
        <w:rPr>
          <w:sz w:val="20"/>
          <w:szCs w:val="20"/>
        </w:rPr>
        <w:t xml:space="preserve"> - прием заявок и прилагаемых к ним документов для участия в продаже посредством публичного предложения проводится с 30.09.2013 г. до 14-00 часов 25.10.2013 г., в рабочие дни с 8-00 до 12-00 часов и с 13-00 до 17-00 часов, в пятницу до 16-00  часов по местному времени по адресу: г. Куйбышев, ул. Краскома, 37, 2 этаж, каб. 22, тел. 50-933, 51-659.</w:t>
      </w:r>
    </w:p>
    <w:p w:rsidR="007274CD" w:rsidRPr="007274CD" w:rsidRDefault="007274CD" w:rsidP="007274CD">
      <w:pPr>
        <w:spacing w:after="0" w:line="240" w:lineRule="auto"/>
        <w:ind w:firstLine="900"/>
        <w:jc w:val="both"/>
        <w:rPr>
          <w:sz w:val="20"/>
          <w:szCs w:val="20"/>
        </w:rPr>
      </w:pPr>
      <w:r w:rsidRPr="007274CD">
        <w:rPr>
          <w:b/>
          <w:i/>
          <w:sz w:val="20"/>
          <w:szCs w:val="20"/>
        </w:rPr>
        <w:t xml:space="preserve">4. Определение участников продажи посредством публичного предложения </w:t>
      </w:r>
      <w:r w:rsidRPr="007274CD">
        <w:rPr>
          <w:sz w:val="20"/>
          <w:szCs w:val="20"/>
        </w:rPr>
        <w:t xml:space="preserve"> состоится </w:t>
      </w:r>
      <w:r w:rsidRPr="007274CD">
        <w:rPr>
          <w:b/>
          <w:sz w:val="20"/>
          <w:szCs w:val="20"/>
        </w:rPr>
        <w:t>31</w:t>
      </w:r>
      <w:r w:rsidRPr="007274CD">
        <w:rPr>
          <w:b/>
          <w:bCs/>
          <w:sz w:val="20"/>
          <w:szCs w:val="20"/>
        </w:rPr>
        <w:t>.10.2013 г. в 14.00</w:t>
      </w:r>
      <w:r w:rsidRPr="007274CD">
        <w:rPr>
          <w:sz w:val="20"/>
          <w:szCs w:val="20"/>
        </w:rPr>
        <w:t xml:space="preserve"> по местному времени по адресу: г. Куйбышев, ул. Краскома, 37, каб.18.</w:t>
      </w:r>
    </w:p>
    <w:p w:rsidR="007274CD" w:rsidRPr="007274CD" w:rsidRDefault="007274CD" w:rsidP="007274CD">
      <w:pPr>
        <w:numPr>
          <w:ilvl w:val="0"/>
          <w:numId w:val="12"/>
        </w:numPr>
        <w:tabs>
          <w:tab w:val="clear" w:pos="2149"/>
          <w:tab w:val="num" w:pos="1260"/>
        </w:tabs>
        <w:spacing w:after="0" w:line="240" w:lineRule="auto"/>
        <w:ind w:left="0" w:firstLine="90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Продажа посредством публичного предложения состоится </w:t>
      </w:r>
      <w:r w:rsidRPr="007274CD">
        <w:rPr>
          <w:b/>
          <w:sz w:val="20"/>
          <w:szCs w:val="20"/>
        </w:rPr>
        <w:t>18.11.2013</w:t>
      </w:r>
      <w:r w:rsidRPr="007274CD">
        <w:rPr>
          <w:sz w:val="20"/>
          <w:szCs w:val="20"/>
        </w:rPr>
        <w:t xml:space="preserve"> года  в 14 часов 00 минут по адресу:  Новосибирская область, г. Куйбышев, ул. Краскома, 37, 2 этаж, каб. № 18. </w:t>
      </w:r>
    </w:p>
    <w:p w:rsidR="007274CD" w:rsidRPr="007274CD" w:rsidRDefault="007274CD" w:rsidP="007274CD">
      <w:pPr>
        <w:numPr>
          <w:ilvl w:val="0"/>
          <w:numId w:val="12"/>
        </w:numPr>
        <w:tabs>
          <w:tab w:val="clear" w:pos="2149"/>
          <w:tab w:val="num" w:pos="1260"/>
        </w:tabs>
        <w:spacing w:after="0" w:line="240" w:lineRule="auto"/>
        <w:ind w:left="0" w:firstLine="90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Место и срок подведения итогов продажи посредством публичного предложения – </w:t>
      </w:r>
      <w:r w:rsidRPr="007274CD">
        <w:rPr>
          <w:b/>
          <w:sz w:val="20"/>
          <w:szCs w:val="20"/>
        </w:rPr>
        <w:t>18.11.2013</w:t>
      </w:r>
      <w:r w:rsidRPr="007274CD">
        <w:rPr>
          <w:sz w:val="20"/>
          <w:szCs w:val="20"/>
        </w:rPr>
        <w:t xml:space="preserve"> года в 14 часов 30 минут по адресу:  Новосибирская область, г. Куйбышев, ул. Краскома, 37, 2 этаж, каб. №18.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 xml:space="preserve">      5. Победителем признается участник продажи посредством публичного предложения: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>-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предложения,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 xml:space="preserve">- в случае, если несколько участников продажи имущества подтверждают цену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 Федеральным </w:t>
      </w:r>
      <w:hyperlink r:id="rId14" w:history="1">
        <w:r w:rsidRPr="007274CD">
          <w:rPr>
            <w:sz w:val="20"/>
            <w:szCs w:val="20"/>
          </w:rPr>
          <w:t>законом</w:t>
        </w:r>
      </w:hyperlink>
      <w:r w:rsidRPr="007274CD">
        <w:rPr>
          <w:sz w:val="20"/>
          <w:szCs w:val="20"/>
        </w:rPr>
        <w:t xml:space="preserve">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определенном "шаге понижения". В случае, если участники аукциона заявляют предложения о цене, превышающей начальную цену имущества,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>- 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  <w:r w:rsidRPr="007274CD">
        <w:rPr>
          <w:b/>
          <w:i/>
          <w:sz w:val="20"/>
          <w:szCs w:val="20"/>
        </w:rPr>
        <w:t xml:space="preserve">             6. Срок заключения договора купли – продажи</w:t>
      </w:r>
      <w:r w:rsidRPr="007274CD">
        <w:rPr>
          <w:sz w:val="20"/>
          <w:szCs w:val="20"/>
        </w:rPr>
        <w:t>: в течение пятнадцати рабочих дней с даты подведения итогов продажи посредством публичного предложения с победителем  заключается договор купли-продажи.</w:t>
      </w:r>
    </w:p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 7. Оплата приобретенного имущества производится победителем продажи посредством публичного предложения в течение 5-ти дней со дня подписания договора купли-продажи. </w:t>
      </w:r>
    </w:p>
    <w:p w:rsidR="007274CD" w:rsidRPr="007274CD" w:rsidRDefault="007274CD" w:rsidP="007274CD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Рассрочка платежа не предоставляется.</w:t>
      </w:r>
    </w:p>
    <w:p w:rsidR="007274CD" w:rsidRPr="007274CD" w:rsidRDefault="007274CD" w:rsidP="007274CD">
      <w:pPr>
        <w:numPr>
          <w:ilvl w:val="0"/>
          <w:numId w:val="34"/>
        </w:numPr>
        <w:tabs>
          <w:tab w:val="clear" w:pos="1260"/>
        </w:tabs>
        <w:spacing w:after="0" w:line="240" w:lineRule="auto"/>
        <w:ind w:left="0" w:firstLine="900"/>
        <w:jc w:val="both"/>
        <w:rPr>
          <w:sz w:val="20"/>
          <w:szCs w:val="20"/>
        </w:rPr>
      </w:pPr>
      <w:r w:rsidRPr="007274CD">
        <w:rPr>
          <w:sz w:val="20"/>
          <w:szCs w:val="20"/>
        </w:rPr>
        <w:lastRenderedPageBreak/>
        <w:t xml:space="preserve">В соответствии </w:t>
      </w:r>
      <w:r w:rsidRPr="007274CD">
        <w:rPr>
          <w:noProof/>
          <w:sz w:val="20"/>
          <w:szCs w:val="20"/>
        </w:rPr>
        <w:t xml:space="preserve">с </w:t>
      </w:r>
      <w:r w:rsidRPr="007274CD">
        <w:rPr>
          <w:sz w:val="20"/>
          <w:szCs w:val="20"/>
        </w:rPr>
        <w:t>решением Новосибирского облисполкома от 16.02.1987 г. № 53, спальный корпус включен в перечень памятников архитектуры, подлежащих государственной охране как памятники местного значения, как «2-этажный смешанный жилой дом с кирпичным складом».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</w:p>
    <w:p w:rsidR="007274CD" w:rsidRPr="007274CD" w:rsidRDefault="007274CD" w:rsidP="007274CD">
      <w:pPr>
        <w:tabs>
          <w:tab w:val="right" w:pos="1106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left="3960"/>
        <w:jc w:val="center"/>
        <w:rPr>
          <w:sz w:val="20"/>
          <w:szCs w:val="20"/>
        </w:rPr>
      </w:pPr>
      <w:r w:rsidRPr="007274CD">
        <w:rPr>
          <w:sz w:val="20"/>
          <w:szCs w:val="20"/>
        </w:rPr>
        <w:t>Приложение № 2</w:t>
      </w:r>
    </w:p>
    <w:p w:rsidR="007274CD" w:rsidRPr="007274CD" w:rsidRDefault="007274CD" w:rsidP="007274CD">
      <w:pPr>
        <w:spacing w:after="0" w:line="240" w:lineRule="auto"/>
        <w:ind w:left="3960"/>
        <w:jc w:val="center"/>
        <w:rPr>
          <w:bCs/>
          <w:sz w:val="20"/>
          <w:szCs w:val="20"/>
        </w:rPr>
      </w:pPr>
      <w:r w:rsidRPr="007274CD">
        <w:rPr>
          <w:bCs/>
          <w:sz w:val="20"/>
          <w:szCs w:val="20"/>
        </w:rPr>
        <w:t xml:space="preserve">к постановлению администрации </w:t>
      </w:r>
      <w:r w:rsidRPr="007274CD">
        <w:rPr>
          <w:bCs/>
          <w:sz w:val="20"/>
          <w:szCs w:val="20"/>
        </w:rPr>
        <w:br/>
        <w:t xml:space="preserve">Куйбышевского района </w:t>
      </w:r>
    </w:p>
    <w:p w:rsidR="007274CD" w:rsidRPr="007274CD" w:rsidRDefault="007274CD" w:rsidP="007274CD">
      <w:pPr>
        <w:spacing w:after="0" w:line="240" w:lineRule="auto"/>
        <w:ind w:left="3960"/>
        <w:jc w:val="center"/>
        <w:rPr>
          <w:bCs/>
          <w:sz w:val="20"/>
          <w:szCs w:val="20"/>
        </w:rPr>
      </w:pPr>
      <w:r w:rsidRPr="007274CD">
        <w:rPr>
          <w:bCs/>
          <w:sz w:val="20"/>
          <w:szCs w:val="20"/>
        </w:rPr>
        <w:t>от  27.09.2013 № 1371</w:t>
      </w:r>
    </w:p>
    <w:p w:rsidR="007274CD" w:rsidRPr="007274CD" w:rsidRDefault="007274CD" w:rsidP="007274CD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ИНФОРМАЦИОННОЕ СООБЩЕНИЕ</w:t>
      </w:r>
    </w:p>
    <w:p w:rsidR="007274CD" w:rsidRPr="007274CD" w:rsidRDefault="007274CD" w:rsidP="007274C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администрации Куйбышевского района о продаже муниципального имущества</w:t>
      </w:r>
    </w:p>
    <w:p w:rsidR="007274CD" w:rsidRPr="007274CD" w:rsidRDefault="007274CD" w:rsidP="007274CD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Продажа муниципального имущества производится посредством публичного предложения  с открытой формой подачи предложений о приобретении муниципального имущества на основании постановления администрации Куйбышевского района от 27.09.2013 № 1371 «Об утверждении условий приватизации муниципального имущества  Куйбышевского района».</w:t>
      </w:r>
    </w:p>
    <w:p w:rsidR="007274CD" w:rsidRPr="007274CD" w:rsidRDefault="007274CD" w:rsidP="007274CD">
      <w:pPr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Организатором продажи (Продавцом) является администрация Куйбышевского района. </w:t>
      </w:r>
    </w:p>
    <w:p w:rsidR="007274CD" w:rsidRPr="007274CD" w:rsidRDefault="007274CD" w:rsidP="007274CD">
      <w:pPr>
        <w:spacing w:after="0" w:line="240" w:lineRule="auto"/>
        <w:ind w:firstLine="720"/>
        <w:jc w:val="both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  <w:lang w:val="en-US"/>
        </w:rPr>
        <w:t>I</w:t>
      </w:r>
      <w:r w:rsidRPr="007274CD">
        <w:rPr>
          <w:b/>
          <w:bCs/>
          <w:sz w:val="20"/>
          <w:szCs w:val="20"/>
        </w:rPr>
        <w:t>. Сведения об объекте</w:t>
      </w:r>
      <w:r w:rsidRPr="007274CD">
        <w:rPr>
          <w:sz w:val="20"/>
          <w:szCs w:val="20"/>
        </w:rPr>
        <w:t xml:space="preserve"> </w:t>
      </w:r>
      <w:r w:rsidRPr="007274CD">
        <w:rPr>
          <w:b/>
          <w:bCs/>
          <w:sz w:val="20"/>
          <w:szCs w:val="20"/>
        </w:rPr>
        <w:t>(наименование и характеристика объекта приватизации):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Спальный корпус, назначение нежилое, общей площадью 442,2 кв.м., расположенное по адресу: Новосибирская область, г. Куйбышев, ул. Краскома, дом 29.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b/>
          <w:i/>
          <w:sz w:val="20"/>
          <w:szCs w:val="20"/>
        </w:rPr>
        <w:t>Начальная цена</w:t>
      </w:r>
      <w:r w:rsidRPr="007274CD">
        <w:rPr>
          <w:sz w:val="20"/>
          <w:szCs w:val="20"/>
        </w:rPr>
        <w:t xml:space="preserve"> </w:t>
      </w:r>
      <w:r w:rsidRPr="007274CD">
        <w:rPr>
          <w:b/>
          <w:i/>
          <w:sz w:val="20"/>
          <w:szCs w:val="20"/>
        </w:rPr>
        <w:t xml:space="preserve">продажи, </w:t>
      </w:r>
      <w:r w:rsidRPr="007274CD">
        <w:rPr>
          <w:sz w:val="20"/>
          <w:szCs w:val="20"/>
        </w:rPr>
        <w:t xml:space="preserve">включая НДС, составляет 2122328 </w:t>
      </w:r>
      <w:r w:rsidRPr="007274CD">
        <w:rPr>
          <w:bCs/>
          <w:i/>
          <w:sz w:val="20"/>
          <w:szCs w:val="20"/>
        </w:rPr>
        <w:t>(Два миллиона сто двадцать две тысячи триста двадцать восемь)</w:t>
      </w:r>
      <w:r w:rsidRPr="007274CD">
        <w:rPr>
          <w:sz w:val="20"/>
          <w:szCs w:val="20"/>
        </w:rPr>
        <w:t xml:space="preserve"> рублей </w:t>
      </w:r>
      <w:r w:rsidRPr="007274CD">
        <w:rPr>
          <w:i/>
          <w:sz w:val="20"/>
          <w:szCs w:val="20"/>
        </w:rPr>
        <w:t>00</w:t>
      </w:r>
      <w:r w:rsidRPr="007274CD">
        <w:rPr>
          <w:sz w:val="20"/>
          <w:szCs w:val="20"/>
        </w:rPr>
        <w:t xml:space="preserve"> копеек.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Cs/>
          <w:iCs/>
          <w:sz w:val="20"/>
          <w:szCs w:val="20"/>
        </w:rPr>
      </w:pPr>
      <w:r w:rsidRPr="007274CD">
        <w:rPr>
          <w:b/>
          <w:bCs/>
          <w:i/>
          <w:iCs/>
          <w:sz w:val="20"/>
          <w:szCs w:val="20"/>
        </w:rPr>
        <w:t xml:space="preserve">  Величина снижения цены первоначального предложения ("шаг понижения")</w:t>
      </w:r>
      <w:r w:rsidRPr="007274CD">
        <w:rPr>
          <w:bCs/>
          <w:iCs/>
          <w:sz w:val="20"/>
          <w:szCs w:val="20"/>
        </w:rPr>
        <w:t xml:space="preserve"> составляет </w:t>
      </w:r>
      <w:r w:rsidRPr="007274CD">
        <w:rPr>
          <w:b/>
          <w:sz w:val="20"/>
          <w:szCs w:val="20"/>
        </w:rPr>
        <w:t>212232</w:t>
      </w:r>
      <w:r w:rsidRPr="007274CD">
        <w:rPr>
          <w:sz w:val="20"/>
          <w:szCs w:val="20"/>
        </w:rPr>
        <w:t xml:space="preserve"> </w:t>
      </w:r>
      <w:r w:rsidRPr="007274CD">
        <w:rPr>
          <w:bCs/>
          <w:i/>
          <w:sz w:val="20"/>
          <w:szCs w:val="20"/>
        </w:rPr>
        <w:t>(Двести двенадцать тысяч двести тридцать два)</w:t>
      </w:r>
      <w:r w:rsidRPr="007274CD">
        <w:rPr>
          <w:bCs/>
          <w:iCs/>
          <w:sz w:val="20"/>
          <w:szCs w:val="20"/>
        </w:rPr>
        <w:t xml:space="preserve"> рубля 80 копеек.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b/>
          <w:bCs/>
          <w:i/>
          <w:iCs/>
          <w:sz w:val="20"/>
          <w:szCs w:val="20"/>
        </w:rPr>
      </w:pPr>
      <w:r w:rsidRPr="007274CD">
        <w:rPr>
          <w:b/>
          <w:i/>
          <w:sz w:val="20"/>
          <w:szCs w:val="20"/>
        </w:rPr>
        <w:t>Величина повышения начальной цены ("шаг аукциона")</w:t>
      </w:r>
      <w:r w:rsidRPr="007274CD">
        <w:rPr>
          <w:sz w:val="20"/>
          <w:szCs w:val="20"/>
        </w:rPr>
        <w:t xml:space="preserve"> составляет 106116 </w:t>
      </w:r>
      <w:r w:rsidRPr="007274CD">
        <w:rPr>
          <w:bCs/>
          <w:i/>
          <w:sz w:val="20"/>
          <w:szCs w:val="20"/>
        </w:rPr>
        <w:t xml:space="preserve">(Сто шесть тысяч сто шестнадцать ) </w:t>
      </w:r>
      <w:r w:rsidRPr="007274CD">
        <w:rPr>
          <w:sz w:val="20"/>
          <w:szCs w:val="20"/>
        </w:rPr>
        <w:t xml:space="preserve">рублей </w:t>
      </w:r>
      <w:r w:rsidRPr="007274CD">
        <w:rPr>
          <w:i/>
          <w:sz w:val="20"/>
          <w:szCs w:val="20"/>
        </w:rPr>
        <w:t xml:space="preserve">40 </w:t>
      </w:r>
      <w:r w:rsidRPr="007274CD">
        <w:rPr>
          <w:sz w:val="20"/>
          <w:szCs w:val="20"/>
        </w:rPr>
        <w:t>копеек.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b/>
          <w:i/>
          <w:sz w:val="20"/>
          <w:szCs w:val="20"/>
        </w:rPr>
        <w:t>Минимальная цена предложения, по которой может быть продано муниципальное имущество (цена отсечения)</w:t>
      </w:r>
      <w:r w:rsidRPr="007274CD">
        <w:rPr>
          <w:sz w:val="20"/>
          <w:szCs w:val="20"/>
        </w:rPr>
        <w:t xml:space="preserve"> составляет 1061164 </w:t>
      </w:r>
      <w:r w:rsidRPr="007274CD">
        <w:rPr>
          <w:i/>
          <w:sz w:val="20"/>
          <w:szCs w:val="20"/>
        </w:rPr>
        <w:t>(Один миллион шестьдесят одна тысяча сто шестьдесят четыре)</w:t>
      </w:r>
      <w:r w:rsidRPr="007274CD">
        <w:rPr>
          <w:sz w:val="20"/>
          <w:szCs w:val="20"/>
        </w:rPr>
        <w:t xml:space="preserve"> рубля 00 копеек.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b/>
          <w:i/>
          <w:sz w:val="20"/>
          <w:szCs w:val="20"/>
        </w:rPr>
        <w:t>Размер и порядок внесения задатка</w:t>
      </w:r>
      <w:r w:rsidRPr="007274CD">
        <w:rPr>
          <w:b/>
          <w:sz w:val="20"/>
          <w:szCs w:val="20"/>
        </w:rPr>
        <w:t xml:space="preserve"> – </w:t>
      </w:r>
      <w:r w:rsidRPr="007274CD">
        <w:rPr>
          <w:sz w:val="20"/>
          <w:szCs w:val="20"/>
        </w:rPr>
        <w:t>для участия в продаже имущества до подачи заявки претендент вносит задаток в размере</w:t>
      </w:r>
      <w:r w:rsidRPr="007274CD">
        <w:rPr>
          <w:b/>
          <w:sz w:val="20"/>
          <w:szCs w:val="20"/>
        </w:rPr>
        <w:t xml:space="preserve"> </w:t>
      </w:r>
      <w:r w:rsidRPr="007274CD">
        <w:rPr>
          <w:sz w:val="20"/>
          <w:szCs w:val="20"/>
        </w:rPr>
        <w:t xml:space="preserve">212232 </w:t>
      </w:r>
      <w:r w:rsidRPr="007274CD">
        <w:rPr>
          <w:bCs/>
          <w:i/>
          <w:sz w:val="20"/>
          <w:szCs w:val="20"/>
        </w:rPr>
        <w:t xml:space="preserve">(Двести двенадцать тысяч двести тридцать два) </w:t>
      </w:r>
      <w:r w:rsidRPr="007274CD">
        <w:rPr>
          <w:sz w:val="20"/>
          <w:szCs w:val="20"/>
        </w:rPr>
        <w:t xml:space="preserve">рубля </w:t>
      </w:r>
      <w:r w:rsidRPr="007274CD">
        <w:rPr>
          <w:i/>
          <w:sz w:val="20"/>
          <w:szCs w:val="20"/>
        </w:rPr>
        <w:t>80</w:t>
      </w:r>
      <w:r w:rsidRPr="007274CD">
        <w:rPr>
          <w:sz w:val="20"/>
          <w:szCs w:val="20"/>
        </w:rPr>
        <w:t xml:space="preserve"> копеек. </w:t>
      </w:r>
    </w:p>
    <w:p w:rsidR="007274CD" w:rsidRPr="007274CD" w:rsidRDefault="007274CD" w:rsidP="007274CD">
      <w:pPr>
        <w:spacing w:after="0" w:line="240" w:lineRule="auto"/>
        <w:ind w:firstLine="90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Одновременно отчуждается  земельный участок из земель населенных пунктов, рыночной стоимостью 303782 (</w:t>
      </w:r>
      <w:r w:rsidRPr="007274CD">
        <w:rPr>
          <w:i/>
          <w:sz w:val="20"/>
          <w:szCs w:val="20"/>
        </w:rPr>
        <w:t>Триста три тысячи семьсот восемьдесят два</w:t>
      </w:r>
      <w:r w:rsidRPr="007274CD">
        <w:rPr>
          <w:sz w:val="20"/>
          <w:szCs w:val="20"/>
        </w:rPr>
        <w:t xml:space="preserve">) рубля </w:t>
      </w:r>
      <w:r w:rsidRPr="007274CD">
        <w:rPr>
          <w:i/>
          <w:sz w:val="20"/>
          <w:szCs w:val="20"/>
        </w:rPr>
        <w:t xml:space="preserve">00 </w:t>
      </w:r>
      <w:r w:rsidRPr="007274CD">
        <w:rPr>
          <w:sz w:val="20"/>
          <w:szCs w:val="20"/>
        </w:rPr>
        <w:t xml:space="preserve">копеек, площадью 576 кв.м., с кадастровым номером: 54:34:012319:41, расположенный по адресу: Новосибирская область, г. Куйбышев, улица Краскома, 25. 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274CD">
        <w:rPr>
          <w:sz w:val="20"/>
          <w:szCs w:val="20"/>
        </w:rPr>
        <w:t xml:space="preserve">   2.</w:t>
      </w:r>
      <w:r w:rsidRPr="007274CD">
        <w:rPr>
          <w:b/>
          <w:sz w:val="20"/>
          <w:szCs w:val="20"/>
        </w:rPr>
        <w:t xml:space="preserve"> Способ приватизации:</w:t>
      </w:r>
      <w:r w:rsidRPr="007274CD">
        <w:rPr>
          <w:sz w:val="20"/>
          <w:szCs w:val="20"/>
        </w:rPr>
        <w:t xml:space="preserve"> </w:t>
      </w:r>
      <w:r w:rsidRPr="007274CD">
        <w:rPr>
          <w:bCs/>
          <w:sz w:val="20"/>
          <w:szCs w:val="20"/>
        </w:rPr>
        <w:t xml:space="preserve">продажа муниципального имущества посредством публичного предложения </w:t>
      </w:r>
      <w:r w:rsidRPr="007274CD">
        <w:rPr>
          <w:sz w:val="20"/>
          <w:szCs w:val="20"/>
        </w:rPr>
        <w:t>с открытой формой подачи предложений о приобретении муниципального имуществ</w:t>
      </w:r>
      <w:r w:rsidRPr="007274CD">
        <w:rPr>
          <w:bCs/>
          <w:sz w:val="20"/>
          <w:szCs w:val="20"/>
        </w:rPr>
        <w:t>.</w:t>
      </w:r>
    </w:p>
    <w:p w:rsidR="007274CD" w:rsidRPr="007274CD" w:rsidRDefault="007274CD" w:rsidP="007274CD">
      <w:pPr>
        <w:spacing w:after="0" w:line="240" w:lineRule="auto"/>
        <w:ind w:firstLine="90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3. </w:t>
      </w:r>
      <w:r w:rsidRPr="007274CD">
        <w:rPr>
          <w:b/>
          <w:i/>
          <w:sz w:val="20"/>
          <w:szCs w:val="20"/>
        </w:rPr>
        <w:t xml:space="preserve">Определение участников продажи посредством публичного предложения </w:t>
      </w:r>
      <w:r w:rsidRPr="007274CD">
        <w:rPr>
          <w:sz w:val="20"/>
          <w:szCs w:val="20"/>
        </w:rPr>
        <w:t xml:space="preserve"> состоится </w:t>
      </w:r>
      <w:r w:rsidRPr="007274CD">
        <w:rPr>
          <w:b/>
          <w:sz w:val="20"/>
          <w:szCs w:val="20"/>
        </w:rPr>
        <w:t>31</w:t>
      </w:r>
      <w:r w:rsidRPr="007274CD">
        <w:rPr>
          <w:b/>
          <w:bCs/>
          <w:sz w:val="20"/>
          <w:szCs w:val="20"/>
        </w:rPr>
        <w:t>.10.2013 г. в 14.00</w:t>
      </w:r>
      <w:r w:rsidRPr="007274CD">
        <w:rPr>
          <w:sz w:val="20"/>
          <w:szCs w:val="20"/>
        </w:rPr>
        <w:t xml:space="preserve"> по местному времени по адресу: г. Куйбышев, ул. Краскома, 37, каб.18.</w:t>
      </w:r>
    </w:p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  4. Продажа посредством публичного предложения состоится </w:t>
      </w:r>
      <w:r w:rsidRPr="007274CD">
        <w:rPr>
          <w:b/>
          <w:sz w:val="20"/>
          <w:szCs w:val="20"/>
        </w:rPr>
        <w:t>18.11.2013</w:t>
      </w:r>
      <w:r w:rsidRPr="007274CD">
        <w:rPr>
          <w:sz w:val="20"/>
          <w:szCs w:val="20"/>
        </w:rPr>
        <w:t xml:space="preserve"> года в 14 часов 00 минут по адресу:  Новосибирская область, г. Куйбышев, ул. Краскома, 37, 2 этаж, каб. №18. </w:t>
      </w:r>
    </w:p>
    <w:p w:rsidR="007274CD" w:rsidRPr="007274CD" w:rsidRDefault="007274CD" w:rsidP="007274CD">
      <w:pPr>
        <w:tabs>
          <w:tab w:val="right" w:pos="110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  5. Место и срок подведения итогов продажи посредством публичного предложения – </w:t>
      </w:r>
      <w:r w:rsidRPr="007274CD">
        <w:rPr>
          <w:b/>
          <w:sz w:val="20"/>
          <w:szCs w:val="20"/>
        </w:rPr>
        <w:t>18.11.2013</w:t>
      </w:r>
      <w:r w:rsidRPr="007274CD">
        <w:rPr>
          <w:sz w:val="20"/>
          <w:szCs w:val="20"/>
        </w:rPr>
        <w:t xml:space="preserve"> года в 14 часов 30 минут по адресу:  Новосибирская область, г. Куйбышев, ул. Краскома, 37, 2 этаж, каб. №18. </w:t>
      </w:r>
    </w:p>
    <w:p w:rsidR="007274CD" w:rsidRPr="007274CD" w:rsidRDefault="007274CD" w:rsidP="007274CD">
      <w:pPr>
        <w:spacing w:after="0" w:line="240" w:lineRule="auto"/>
        <w:jc w:val="both"/>
        <w:rPr>
          <w:b/>
          <w:bCs/>
          <w:sz w:val="20"/>
          <w:szCs w:val="20"/>
        </w:rPr>
      </w:pPr>
      <w:r w:rsidRPr="007274CD">
        <w:rPr>
          <w:b/>
          <w:i/>
          <w:sz w:val="20"/>
          <w:szCs w:val="20"/>
        </w:rPr>
        <w:t xml:space="preserve">           </w:t>
      </w:r>
      <w:r w:rsidRPr="007274CD">
        <w:rPr>
          <w:b/>
          <w:bCs/>
          <w:sz w:val="20"/>
          <w:szCs w:val="20"/>
        </w:rPr>
        <w:t>II. Сведения о порядке участия в продаже посредством публичного предложения.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1. </w:t>
      </w:r>
      <w:r w:rsidRPr="007274CD">
        <w:rPr>
          <w:b/>
          <w:bCs/>
          <w:i/>
          <w:iCs/>
          <w:sz w:val="20"/>
          <w:szCs w:val="20"/>
        </w:rPr>
        <w:t>Для участия в продаже посредством публичного предложения  претендент представляет</w:t>
      </w:r>
      <w:r w:rsidRPr="007274CD">
        <w:rPr>
          <w:sz w:val="20"/>
          <w:szCs w:val="20"/>
        </w:rPr>
        <w:t xml:space="preserve"> организатору аукциона (лично или через своего представителя) </w:t>
      </w:r>
      <w:r w:rsidRPr="007274CD">
        <w:rPr>
          <w:b/>
          <w:bCs/>
          <w:i/>
          <w:iCs/>
          <w:sz w:val="20"/>
          <w:szCs w:val="20"/>
        </w:rPr>
        <w:t>одновременно</w:t>
      </w:r>
      <w:r w:rsidRPr="007274CD">
        <w:rPr>
          <w:sz w:val="20"/>
          <w:szCs w:val="20"/>
        </w:rPr>
        <w:t xml:space="preserve"> </w:t>
      </w:r>
      <w:r w:rsidRPr="007274CD">
        <w:rPr>
          <w:b/>
          <w:bCs/>
          <w:i/>
          <w:iCs/>
          <w:sz w:val="20"/>
          <w:szCs w:val="20"/>
        </w:rPr>
        <w:t>следующие документы</w:t>
      </w:r>
      <w:r w:rsidRPr="007274CD">
        <w:rPr>
          <w:sz w:val="20"/>
          <w:szCs w:val="20"/>
        </w:rPr>
        <w:t>:</w:t>
      </w:r>
    </w:p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- заявку установленной формы (Приложения №1, №2);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- заверенные  копии учредительных документов;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 xml:space="preserve">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Pr="007274CD">
          <w:rPr>
            <w:sz w:val="20"/>
            <w:szCs w:val="20"/>
          </w:rPr>
          <w:t>порядке</w:t>
        </w:r>
      </w:hyperlink>
      <w:r w:rsidRPr="007274CD">
        <w:rPr>
          <w:sz w:val="20"/>
          <w:szCs w:val="20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lastRenderedPageBreak/>
        <w:t>Одно лицо имеет право подать только одну заявку.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 w:val="20"/>
          <w:szCs w:val="20"/>
        </w:rPr>
      </w:pPr>
      <w:r w:rsidRPr="007274CD">
        <w:rPr>
          <w:sz w:val="20"/>
          <w:szCs w:val="20"/>
        </w:rPr>
        <w:t xml:space="preserve">3. Срок и порядок внесения задатка: для участия в продаже имущества до подачи заявки претендент вносит на счет: </w:t>
      </w:r>
      <w:r w:rsidRPr="007274CD">
        <w:rPr>
          <w:b/>
          <w:bCs/>
          <w:sz w:val="20"/>
          <w:szCs w:val="20"/>
        </w:rPr>
        <w:t xml:space="preserve">получатель - администрация Куйбышевского района (Администрация Куйбышевского района л/с 814010013), ИНН 5452111298, КПП 545201001, Расчетно-кассовый центр г. Куйбышева, р/с 40302810900195000004, БИК 045019000 </w:t>
      </w:r>
      <w:r w:rsidRPr="007274CD">
        <w:rPr>
          <w:sz w:val="20"/>
          <w:szCs w:val="20"/>
        </w:rPr>
        <w:t>задаток в счет обеспечения оплаты приобретаемого на торгах имущества. Задаток должен поступить на указанный расчетный счет до момента определения участников.</w:t>
      </w:r>
      <w:r w:rsidRPr="007274CD">
        <w:rPr>
          <w:b/>
          <w:sz w:val="20"/>
          <w:szCs w:val="20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r w:rsidRPr="007274CD">
        <w:rPr>
          <w:sz w:val="20"/>
          <w:szCs w:val="20"/>
        </w:rPr>
        <w:t xml:space="preserve">Данное информационное сообщение является </w:t>
      </w:r>
      <w:r w:rsidRPr="007274CD">
        <w:rPr>
          <w:b/>
          <w:sz w:val="20"/>
          <w:szCs w:val="20"/>
        </w:rPr>
        <w:t>публичной офертой</w:t>
      </w:r>
      <w:r w:rsidRPr="007274CD">
        <w:rPr>
          <w:sz w:val="20"/>
          <w:szCs w:val="20"/>
        </w:rPr>
        <w:t xml:space="preserve"> для заключения договора о задатке в соответствии со статьей 437 Гражданского кодекса Российской Федерации, а </w:t>
      </w:r>
      <w:r w:rsidRPr="007274CD">
        <w:rPr>
          <w:b/>
          <w:sz w:val="20"/>
          <w:szCs w:val="20"/>
        </w:rPr>
        <w:t>подача претендентом заявки и перечисление задатка являются акцептом такой оферты</w:t>
      </w:r>
      <w:r w:rsidRPr="007274CD">
        <w:rPr>
          <w:sz w:val="20"/>
          <w:szCs w:val="20"/>
        </w:rPr>
        <w:t>, после чего договор о задатке считается заключенным в письменной форме.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4. Претендент не допускается к участию в продаже имущества по следующим основаниям: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- заявка подана лицом, не уполномоченным претендентом на осуществление таких действий;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Перечень оснований отказа претенденту в участии в продаже имущества является исчерпывающим.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5. Порядок, место, дата начала и окончания приема заявок: прием заявок и прилагаемых к ним документов для участия в продаже имущества проводится: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ежедневно со дня опубликования данного извещения – 30.09.2013 г. до 14-00 часов 25.10.2013 г., в рабочие дни с 8-00 до 12-00 часов и с 13-00 до 17-00 часов, в пятницу до 16-00  часов по местному времени по адресу: г. Куйбышев, ул. Краскома, 37, 2 этаж, каб. 22, тел. 50-933.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6. Дополнительную информацию можно получить по адресу: г. Куйбышев, ул. Краскома, 37, 2 этаж, каб. 21, тел. 51-659 в период приема заявок каждый вторник по предварительной договоренности претендента и организатора прожажи имущества.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7.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8. Претенденты, признанные участниками продажи имущества, и претенденты, не допущенные к участию,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уведомления, либо направления такого извещения по почте заказным письмом.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>9. Победителем признается участник продажи посредством публичного предложения: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>-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предложения,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0"/>
          <w:szCs w:val="20"/>
        </w:rPr>
      </w:pPr>
      <w:r w:rsidRPr="007274CD">
        <w:rPr>
          <w:sz w:val="20"/>
          <w:szCs w:val="20"/>
        </w:rPr>
        <w:t xml:space="preserve">- в случае, если несколько участников продажи имущества подтверждают цену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 Федеральным </w:t>
      </w:r>
      <w:hyperlink r:id="rId16" w:history="1">
        <w:r w:rsidRPr="007274CD">
          <w:rPr>
            <w:sz w:val="20"/>
            <w:szCs w:val="20"/>
          </w:rPr>
          <w:t>законом</w:t>
        </w:r>
      </w:hyperlink>
      <w:r w:rsidRPr="007274CD">
        <w:rPr>
          <w:sz w:val="20"/>
          <w:szCs w:val="20"/>
        </w:rPr>
        <w:t xml:space="preserve">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определенном "шаге понижения". В случае, если участники аукциона заявляют предложения о цене, превышающей начальную цену имущества,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- 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 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10. Результаты продажи имущества посредством публичного предложения оформляются протоколом, который является основанием для заключения с победителем договора купли-продажи (приложение №3). Договор подлежит заключению</w:t>
      </w:r>
      <w:r w:rsidRPr="007274CD">
        <w:rPr>
          <w:i/>
          <w:sz w:val="20"/>
          <w:szCs w:val="20"/>
        </w:rPr>
        <w:t xml:space="preserve"> </w:t>
      </w:r>
      <w:r w:rsidRPr="007274CD">
        <w:rPr>
          <w:sz w:val="20"/>
          <w:szCs w:val="20"/>
        </w:rPr>
        <w:t xml:space="preserve">в течение пятнадцати рабочих дней с даты подведения итогов продажи посредством публичного предложения.  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11. </w:t>
      </w:r>
      <w:r w:rsidRPr="007274CD">
        <w:rPr>
          <w:bCs/>
          <w:iCs/>
          <w:sz w:val="20"/>
          <w:szCs w:val="20"/>
        </w:rPr>
        <w:t>Оплата за</w:t>
      </w:r>
      <w:r w:rsidRPr="007274CD">
        <w:rPr>
          <w:sz w:val="20"/>
          <w:szCs w:val="20"/>
        </w:rPr>
        <w:t xml:space="preserve"> имущество (Спальный корпус) производится Покупателем за вычетом НДС (для Покупателей – юридических лиц) и суммы задатка </w:t>
      </w:r>
      <w:r w:rsidRPr="007274CD">
        <w:rPr>
          <w:b/>
          <w:bCs/>
          <w:i/>
          <w:iCs/>
          <w:sz w:val="20"/>
          <w:szCs w:val="20"/>
        </w:rPr>
        <w:t>единовременным платежом</w:t>
      </w:r>
      <w:r w:rsidRPr="007274CD">
        <w:rPr>
          <w:sz w:val="20"/>
          <w:szCs w:val="20"/>
        </w:rPr>
        <w:t xml:space="preserve"> в течение 5-ти дней со дня подписания договора купли-продажи</w:t>
      </w:r>
      <w:r w:rsidRPr="007274CD">
        <w:rPr>
          <w:bCs/>
          <w:iCs/>
          <w:sz w:val="20"/>
          <w:szCs w:val="20"/>
        </w:rPr>
        <w:t xml:space="preserve"> посредством внесения денежных средств</w:t>
      </w:r>
      <w:r w:rsidRPr="007274CD">
        <w:rPr>
          <w:sz w:val="20"/>
          <w:szCs w:val="20"/>
        </w:rPr>
        <w:t xml:space="preserve"> на следующий счет Продавца: </w:t>
      </w:r>
      <w:r w:rsidRPr="007274CD">
        <w:rPr>
          <w:b/>
          <w:bCs/>
          <w:sz w:val="20"/>
          <w:szCs w:val="20"/>
        </w:rPr>
        <w:t xml:space="preserve"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КБК 444 114 020 5305 0000 410. </w:t>
      </w:r>
      <w:r w:rsidRPr="007274CD">
        <w:rPr>
          <w:sz w:val="20"/>
          <w:szCs w:val="20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налога.</w:t>
      </w:r>
    </w:p>
    <w:p w:rsidR="007274CD" w:rsidRPr="007274CD" w:rsidRDefault="007274CD" w:rsidP="007274CD">
      <w:pPr>
        <w:spacing w:after="0" w:line="240" w:lineRule="auto"/>
        <w:ind w:firstLine="900"/>
        <w:jc w:val="both"/>
        <w:rPr>
          <w:b/>
          <w:bCs/>
          <w:sz w:val="20"/>
          <w:szCs w:val="20"/>
        </w:rPr>
      </w:pPr>
      <w:r w:rsidRPr="007274CD">
        <w:rPr>
          <w:sz w:val="20"/>
          <w:szCs w:val="20"/>
        </w:rPr>
        <w:lastRenderedPageBreak/>
        <w:t>Оплата за земельный участок покупателем производится единовременным платежом в течение 5-ти дней со дня подписания договора купли-продажи</w:t>
      </w:r>
      <w:r w:rsidRPr="007274CD">
        <w:rPr>
          <w:bCs/>
          <w:iCs/>
          <w:sz w:val="20"/>
          <w:szCs w:val="20"/>
        </w:rPr>
        <w:t xml:space="preserve"> посредством внесения денежных средств на счет</w:t>
      </w:r>
      <w:r w:rsidRPr="007274CD">
        <w:rPr>
          <w:sz w:val="20"/>
          <w:szCs w:val="20"/>
        </w:rPr>
        <w:t xml:space="preserve">: </w:t>
      </w:r>
      <w:r w:rsidRPr="007274CD">
        <w:rPr>
          <w:b/>
          <w:sz w:val="20"/>
          <w:szCs w:val="20"/>
        </w:rPr>
        <w:t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код бюджетной классификации 444 114 06 02 505 0000 430</w:t>
      </w:r>
      <w:r w:rsidRPr="007274CD">
        <w:rPr>
          <w:sz w:val="20"/>
          <w:szCs w:val="20"/>
        </w:rPr>
        <w:t>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12. 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дня полной оплаты имущества.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13. Суммы задатков возвращаются участникам продажи имущества, за исключением его победителя, в течение пяти дней с даты подведения итогов. При уклонении или отказе победителя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14. Решение об отказе от проведения продажи имущества</w:t>
      </w:r>
      <w:r w:rsidRPr="007274CD">
        <w:rPr>
          <w:b/>
          <w:bCs/>
          <w:sz w:val="20"/>
          <w:szCs w:val="20"/>
        </w:rPr>
        <w:t xml:space="preserve"> </w:t>
      </w:r>
      <w:r w:rsidRPr="007274CD">
        <w:rPr>
          <w:bCs/>
          <w:sz w:val="20"/>
          <w:szCs w:val="20"/>
        </w:rPr>
        <w:t xml:space="preserve">посредством публичного предложения </w:t>
      </w:r>
      <w:r w:rsidRPr="007274CD">
        <w:rPr>
          <w:sz w:val="20"/>
          <w:szCs w:val="20"/>
        </w:rPr>
        <w:t>с открытой формой подачи предложений о приобретении муниципального имущества принимаются не позднее, чем за 3 дня до дня проведения аукциона.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15. В соответствии </w:t>
      </w:r>
      <w:r w:rsidRPr="007274CD">
        <w:rPr>
          <w:noProof/>
          <w:sz w:val="20"/>
          <w:szCs w:val="20"/>
        </w:rPr>
        <w:t xml:space="preserve">с </w:t>
      </w:r>
      <w:r w:rsidRPr="007274CD">
        <w:rPr>
          <w:sz w:val="20"/>
          <w:szCs w:val="20"/>
        </w:rPr>
        <w:t>решением Новосибирского облисполкома от 16.02.1987 г. № 53, спальный корпус включен в перечень памятников архитектуры, подлежащих государственной охране как памятники местного значения, как «2-этажный смешанный жилой дом с кирпичным складом».</w:t>
      </w:r>
    </w:p>
    <w:p w:rsidR="007274CD" w:rsidRDefault="007274CD" w:rsidP="007274CD">
      <w:pPr>
        <w:tabs>
          <w:tab w:val="left" w:pos="1080"/>
        </w:tabs>
        <w:spacing w:after="0" w:line="240" w:lineRule="auto"/>
        <w:ind w:right="21" w:firstLine="709"/>
        <w:jc w:val="both"/>
        <w:rPr>
          <w:sz w:val="20"/>
          <w:szCs w:val="20"/>
        </w:rPr>
      </w:pP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right="21"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Приложения №1 – форма заявки для физических лиц;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right="21"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Приложение №2 – форма заявки для юридических лиц.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right="21"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Приложение №3 –проект договора купли-продажи 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right="21" w:firstLine="900"/>
        <w:jc w:val="both"/>
        <w:rPr>
          <w:sz w:val="20"/>
          <w:szCs w:val="20"/>
        </w:rPr>
      </w:pPr>
    </w:p>
    <w:p w:rsidR="007274CD" w:rsidRPr="007274CD" w:rsidRDefault="007274CD" w:rsidP="007274CD">
      <w:pPr>
        <w:tabs>
          <w:tab w:val="right" w:pos="9900"/>
        </w:tabs>
        <w:spacing w:after="0" w:line="240" w:lineRule="auto"/>
        <w:rPr>
          <w:sz w:val="20"/>
          <w:szCs w:val="20"/>
        </w:rPr>
      </w:pPr>
      <w:r w:rsidRPr="007274CD">
        <w:rPr>
          <w:sz w:val="20"/>
          <w:szCs w:val="20"/>
        </w:rPr>
        <w:t xml:space="preserve">Исполняющий обязанности Главы Куйбышевского района </w:t>
      </w:r>
      <w:r w:rsidRPr="007274CD">
        <w:rPr>
          <w:sz w:val="20"/>
          <w:szCs w:val="20"/>
        </w:rPr>
        <w:tab/>
        <w:t>А.А. Бочкарёв</w:t>
      </w:r>
    </w:p>
    <w:p w:rsidR="007274CD" w:rsidRDefault="007274CD" w:rsidP="007274CD">
      <w:pPr>
        <w:spacing w:after="0" w:line="240" w:lineRule="auto"/>
        <w:ind w:left="5040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ind w:left="5040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left="5040"/>
        <w:rPr>
          <w:sz w:val="20"/>
          <w:szCs w:val="20"/>
        </w:rPr>
      </w:pPr>
      <w:r w:rsidRPr="007274CD">
        <w:rPr>
          <w:sz w:val="20"/>
          <w:szCs w:val="20"/>
        </w:rPr>
        <w:t>Приложение № 1</w:t>
      </w:r>
    </w:p>
    <w:p w:rsidR="007274CD" w:rsidRPr="007274CD" w:rsidRDefault="007274CD" w:rsidP="007274CD">
      <w:pPr>
        <w:tabs>
          <w:tab w:val="left" w:pos="5400"/>
        </w:tabs>
        <w:spacing w:after="0" w:line="240" w:lineRule="auto"/>
        <w:ind w:left="5040"/>
        <w:rPr>
          <w:sz w:val="20"/>
          <w:szCs w:val="20"/>
        </w:rPr>
      </w:pPr>
      <w:r w:rsidRPr="007274CD">
        <w:rPr>
          <w:sz w:val="20"/>
          <w:szCs w:val="20"/>
        </w:rPr>
        <w:t xml:space="preserve">к информационному сообщению о проведении  продажи муниципального имущества </w:t>
      </w:r>
      <w:r w:rsidRPr="007274CD">
        <w:rPr>
          <w:bCs/>
          <w:sz w:val="20"/>
          <w:szCs w:val="20"/>
        </w:rPr>
        <w:t xml:space="preserve">посредством публичного предложения </w:t>
      </w:r>
    </w:p>
    <w:p w:rsidR="007274CD" w:rsidRPr="007274CD" w:rsidRDefault="007274CD" w:rsidP="007274C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                   </w:t>
      </w:r>
    </w:p>
    <w:p w:rsidR="007274CD" w:rsidRPr="007274CD" w:rsidRDefault="007274CD" w:rsidP="007274C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040"/>
        <w:rPr>
          <w:sz w:val="20"/>
          <w:szCs w:val="20"/>
        </w:rPr>
      </w:pPr>
      <w:r w:rsidRPr="007274CD">
        <w:rPr>
          <w:sz w:val="20"/>
          <w:szCs w:val="20"/>
        </w:rPr>
        <w:t>в администрацию Куйбышевского района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 xml:space="preserve">ЗАЯВКА НА УЧАСТИЕ В ПРОДАЖЕ ИМУЩЕСТВА ПОСРЕДСТВОМ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ПУБЛИЧНОГО ПРЕДЛОЖЕНИЯ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7274CD">
        <w:rPr>
          <w:sz w:val="20"/>
          <w:szCs w:val="20"/>
        </w:rPr>
        <w:t>(</w:t>
      </w:r>
      <w:r w:rsidRPr="007274CD">
        <w:rPr>
          <w:i/>
          <w:iCs/>
          <w:sz w:val="20"/>
          <w:szCs w:val="20"/>
        </w:rPr>
        <w:t>для физических  лиц</w:t>
      </w:r>
      <w:r w:rsidRPr="007274CD">
        <w:rPr>
          <w:sz w:val="20"/>
          <w:szCs w:val="20"/>
        </w:rPr>
        <w:t>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"____" 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sz w:val="20"/>
            <w:szCs w:val="20"/>
          </w:rPr>
          <w:t>2013 г</w:t>
        </w:r>
      </w:smartTag>
      <w:r w:rsidRPr="007274CD">
        <w:rPr>
          <w:sz w:val="20"/>
          <w:szCs w:val="20"/>
        </w:rPr>
        <w:t>.                                                                                                г. Куйбышев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ab"/>
        <w:tblW w:w="0" w:type="auto"/>
        <w:tblLook w:val="01E0"/>
      </w:tblPr>
      <w:tblGrid>
        <w:gridCol w:w="1099"/>
        <w:gridCol w:w="1961"/>
        <w:gridCol w:w="3204"/>
        <w:gridCol w:w="2304"/>
        <w:gridCol w:w="1853"/>
      </w:tblGrid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  <w:jc w:val="center"/>
            </w:pPr>
            <w:r w:rsidRPr="007274CD">
              <w:t>(Ф.И.О. претендента)</w:t>
            </w:r>
          </w:p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10421" w:type="dxa"/>
            <w:gridSpan w:val="5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 xml:space="preserve">Документ, удостоверяющий личность: ________________________________________________________ </w:t>
            </w: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Серия ________________</w:t>
            </w:r>
          </w:p>
        </w:tc>
        <w:tc>
          <w:tcPr>
            <w:tcW w:w="7361" w:type="dxa"/>
            <w:gridSpan w:val="3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№______________, выданный "___" ________________ ______ г.</w:t>
            </w: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  <w:tc>
          <w:tcPr>
            <w:tcW w:w="7361" w:type="dxa"/>
            <w:gridSpan w:val="3"/>
          </w:tcPr>
          <w:p w:rsidR="007274CD" w:rsidRPr="007274CD" w:rsidRDefault="007274CD" w:rsidP="007274CD">
            <w:pPr>
              <w:adjustRightInd w:val="0"/>
              <w:spacing w:line="240" w:lineRule="auto"/>
              <w:jc w:val="center"/>
            </w:pPr>
            <w:r w:rsidRPr="007274CD">
              <w:t>(орган, выдавший документ, удостоверяющий личность)</w:t>
            </w:r>
          </w:p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№ стационарного телефона: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№ сотового телефона: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+7</w:t>
            </w:r>
          </w:p>
        </w:tc>
      </w:tr>
      <w:tr w:rsidR="007274CD" w:rsidRPr="007274CD" w:rsidTr="007274CD">
        <w:tc>
          <w:tcPr>
            <w:tcW w:w="3060" w:type="dxa"/>
            <w:gridSpan w:val="2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Представитель претендента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</w:p>
        </w:tc>
      </w:tr>
      <w:tr w:rsidR="007274CD" w:rsidRPr="007274CD" w:rsidTr="007274CD">
        <w:tc>
          <w:tcPr>
            <w:tcW w:w="10421" w:type="dxa"/>
            <w:gridSpan w:val="5"/>
          </w:tcPr>
          <w:p w:rsidR="007274CD" w:rsidRPr="007274CD" w:rsidRDefault="007274CD" w:rsidP="007274CD">
            <w:pPr>
              <w:adjustRightInd w:val="0"/>
              <w:spacing w:line="240" w:lineRule="auto"/>
              <w:jc w:val="center"/>
            </w:pPr>
            <w:r w:rsidRPr="007274CD">
              <w:t>(Ф.И.О)</w:t>
            </w:r>
          </w:p>
        </w:tc>
      </w:tr>
      <w:tr w:rsidR="007274CD" w:rsidRPr="007274CD" w:rsidTr="007274CD">
        <w:tc>
          <w:tcPr>
            <w:tcW w:w="10421" w:type="dxa"/>
            <w:gridSpan w:val="5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 xml:space="preserve">действующий на основании доверенности от "_____" _________ ________ г. № _______, </w:t>
            </w:r>
          </w:p>
        </w:tc>
      </w:tr>
      <w:tr w:rsidR="007274CD" w:rsidRPr="007274CD" w:rsidTr="007274CD">
        <w:tc>
          <w:tcPr>
            <w:tcW w:w="1099" w:type="dxa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</w:p>
        </w:tc>
      </w:tr>
    </w:tbl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принимая решение об участии в продаже муниципального имущества </w:t>
      </w:r>
      <w:r w:rsidRPr="007274CD">
        <w:rPr>
          <w:bCs/>
          <w:sz w:val="20"/>
          <w:szCs w:val="20"/>
        </w:rPr>
        <w:t>посредством публичного предложения</w:t>
      </w:r>
      <w:r w:rsidRPr="007274CD">
        <w:rPr>
          <w:sz w:val="20"/>
          <w:szCs w:val="20"/>
        </w:rPr>
        <w:t xml:space="preserve">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7274CD" w:rsidRPr="007274CD" w:rsidTr="007274CD">
        <w:tc>
          <w:tcPr>
            <w:tcW w:w="10421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</w:tbl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7274CD">
        <w:rPr>
          <w:sz w:val="20"/>
          <w:szCs w:val="20"/>
        </w:rPr>
        <w:t>(далее Имущество).</w:t>
      </w:r>
      <w:r w:rsidRPr="007274CD">
        <w:rPr>
          <w:b/>
          <w:bCs/>
          <w:i/>
          <w:iCs/>
          <w:sz w:val="20"/>
          <w:szCs w:val="20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b/>
          <w:bCs/>
          <w:sz w:val="20"/>
          <w:szCs w:val="20"/>
        </w:rPr>
        <w:t>обязуется: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1) соблюдать условия продажи имущества посредством публичного предложения, содержащиеся  в  информационном сообщении   о   проведении   продажи имущества посредством публичного предложения,   опубликованном  в  периодическом печатном издании  органов местного самоуправления Куйбышевского района </w:t>
      </w:r>
      <w:r w:rsidRPr="007274CD">
        <w:rPr>
          <w:sz w:val="20"/>
          <w:szCs w:val="20"/>
        </w:rPr>
        <w:lastRenderedPageBreak/>
        <w:t xml:space="preserve">«Информационный вестник» от __________ №___, на официальном сайте Куйбышевского района в сети «Интернет» </w:t>
      </w:r>
      <w:hyperlink r:id="rId17" w:history="1">
        <w:r w:rsidRPr="007274CD">
          <w:rPr>
            <w:rStyle w:val="ae"/>
            <w:sz w:val="20"/>
            <w:szCs w:val="20"/>
            <w:lang w:val="en-US"/>
          </w:rPr>
          <w:t>www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kuibyshev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nso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ru</w:t>
        </w:r>
      </w:hyperlink>
      <w:r w:rsidRPr="007274CD">
        <w:rPr>
          <w:sz w:val="20"/>
          <w:szCs w:val="20"/>
        </w:rPr>
        <w:t xml:space="preserve"> и на сайте </w:t>
      </w:r>
      <w:hyperlink r:id="rId18" w:history="1">
        <w:r w:rsidRPr="007274CD">
          <w:rPr>
            <w:rStyle w:val="ae"/>
            <w:sz w:val="20"/>
            <w:szCs w:val="20"/>
            <w:lang w:val="en-US"/>
          </w:rPr>
          <w:t>www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torgi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gov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ru</w:t>
        </w:r>
      </w:hyperlink>
      <w:r w:rsidRPr="007274CD">
        <w:rPr>
          <w:sz w:val="20"/>
          <w:szCs w:val="20"/>
        </w:rPr>
        <w:t>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2) в  случае  признания  победителем   продажи имущества посредством публичного предложения,   заключить с Продавцом договор купли-продажи не  позднее  пятнадцати рабочих  дней  с даты подведения   итогов  продажи имущества посредством публичного предложения  и единовременно уплатить  Продавцу стоимость имущества, установленную в результате продажи имущества посредством публичного предложения, в сроки, определяемые договором купли-продажи.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Адрес и банковские реквизиты Претендента для возврата задатка: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7274CD" w:rsidRPr="007274CD" w:rsidTr="007274CD">
        <w:tc>
          <w:tcPr>
            <w:tcW w:w="10421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</w:tbl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К заявке прилагаются: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1. К заявке прилагаются: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1. </w:t>
      </w:r>
      <w:r w:rsidRPr="007274CD">
        <w:rPr>
          <w:sz w:val="20"/>
          <w:szCs w:val="20"/>
          <w:u w:val="single"/>
        </w:rPr>
        <w:t>Опись представленных документов</w:t>
      </w:r>
      <w:r w:rsidRPr="007274CD">
        <w:rPr>
          <w:sz w:val="20"/>
          <w:szCs w:val="20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  <w:r w:rsidRPr="007274CD">
        <w:rPr>
          <w:sz w:val="20"/>
          <w:szCs w:val="20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5040"/>
        <w:jc w:val="both"/>
        <w:rPr>
          <w:sz w:val="20"/>
          <w:szCs w:val="20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Подпись Претендента (его полномочного представителя) 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"___" _______________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sz w:val="20"/>
            <w:szCs w:val="20"/>
          </w:rPr>
          <w:t>2013 г</w:t>
        </w:r>
      </w:smartTag>
      <w:r w:rsidRPr="007274CD">
        <w:rPr>
          <w:sz w:val="20"/>
          <w:szCs w:val="20"/>
        </w:rPr>
        <w:t>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Заявка принята Продавцом: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час. ______ мин. ______ "___" _______________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sz w:val="20"/>
            <w:szCs w:val="20"/>
          </w:rPr>
          <w:t>2013 г</w:t>
        </w:r>
      </w:smartTag>
      <w:r w:rsidRPr="007274CD">
        <w:rPr>
          <w:sz w:val="20"/>
          <w:szCs w:val="20"/>
        </w:rPr>
        <w:t>. за № 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Подпись уполномоченного лица Продавца _____________________________________________</w:t>
      </w:r>
    </w:p>
    <w:p w:rsidR="00E870FE" w:rsidRDefault="00E870FE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E870FE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="00E870FE">
        <w:rPr>
          <w:sz w:val="20"/>
          <w:szCs w:val="20"/>
        </w:rPr>
        <w:t xml:space="preserve"> </w:t>
      </w:r>
    </w:p>
    <w:p w:rsidR="007274CD" w:rsidRPr="007274CD" w:rsidRDefault="00E870FE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7274CD" w:rsidRPr="007274CD">
        <w:rPr>
          <w:sz w:val="20"/>
          <w:szCs w:val="20"/>
        </w:rPr>
        <w:t xml:space="preserve">  Приложение № 2</w:t>
      </w:r>
    </w:p>
    <w:p w:rsidR="007274CD" w:rsidRPr="007274CD" w:rsidRDefault="007274CD" w:rsidP="007274CD">
      <w:pPr>
        <w:spacing w:after="0" w:line="240" w:lineRule="auto"/>
        <w:ind w:left="504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к информационному сообщению о проведении</w:t>
      </w:r>
    </w:p>
    <w:p w:rsidR="007274CD" w:rsidRPr="007274CD" w:rsidRDefault="007274CD" w:rsidP="007274CD">
      <w:pPr>
        <w:spacing w:after="0" w:line="240" w:lineRule="auto"/>
        <w:ind w:left="504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продажи муниципального имущества посредством публичного предложения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7274CD">
        <w:rPr>
          <w:sz w:val="20"/>
          <w:szCs w:val="20"/>
        </w:rPr>
        <w:t xml:space="preserve"> в администрацию Куйбышевского района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 xml:space="preserve">ЗАЯВКА НА УЧАСТИЕ В ПРОДАЖЕ ИМУЩЕСТВА ПОСРЕДСТВОМ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ПУБЛИЧНОГО ПРЕДЛОЖЕНИЯ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7274CD">
        <w:rPr>
          <w:sz w:val="20"/>
          <w:szCs w:val="20"/>
        </w:rPr>
        <w:t>(</w:t>
      </w:r>
      <w:r w:rsidRPr="007274CD">
        <w:rPr>
          <w:i/>
          <w:iCs/>
          <w:sz w:val="20"/>
          <w:szCs w:val="20"/>
        </w:rPr>
        <w:t>для юридических лиц</w:t>
      </w:r>
      <w:r w:rsidRPr="007274CD">
        <w:rPr>
          <w:sz w:val="20"/>
          <w:szCs w:val="20"/>
        </w:rPr>
        <w:t>)</w:t>
      </w:r>
    </w:p>
    <w:p w:rsidR="007274CD" w:rsidRPr="007274CD" w:rsidRDefault="007274CD" w:rsidP="007274C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«___»________ 2013</w:t>
      </w:r>
      <w:r w:rsidRPr="007274CD">
        <w:rPr>
          <w:sz w:val="20"/>
          <w:szCs w:val="20"/>
        </w:rPr>
        <w:tab/>
        <w:t xml:space="preserve"> г. Куйбышев</w:t>
      </w:r>
    </w:p>
    <w:tbl>
      <w:tblPr>
        <w:tblStyle w:val="ab"/>
        <w:tblW w:w="9648" w:type="dxa"/>
        <w:tblLook w:val="01E0"/>
      </w:tblPr>
      <w:tblGrid>
        <w:gridCol w:w="1699"/>
        <w:gridCol w:w="241"/>
        <w:gridCol w:w="1581"/>
        <w:gridCol w:w="358"/>
        <w:gridCol w:w="377"/>
        <w:gridCol w:w="390"/>
        <w:gridCol w:w="786"/>
        <w:gridCol w:w="1809"/>
        <w:gridCol w:w="498"/>
        <w:gridCol w:w="7"/>
        <w:gridCol w:w="1902"/>
      </w:tblGrid>
      <w:tr w:rsidR="007274CD" w:rsidRPr="007274CD" w:rsidTr="007274CD">
        <w:tc>
          <w:tcPr>
            <w:tcW w:w="3521" w:type="dxa"/>
            <w:gridSpan w:val="3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Претендент</w:t>
            </w:r>
          </w:p>
        </w:tc>
        <w:tc>
          <w:tcPr>
            <w:tcW w:w="6127" w:type="dxa"/>
            <w:gridSpan w:val="8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3521" w:type="dxa"/>
            <w:gridSpan w:val="3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  <w:tc>
          <w:tcPr>
            <w:tcW w:w="6127" w:type="dxa"/>
            <w:gridSpan w:val="8"/>
            <w:tcBorders>
              <w:top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(наименование претендента)</w:t>
            </w:r>
          </w:p>
        </w:tc>
      </w:tr>
      <w:tr w:rsidR="007274CD" w:rsidRPr="007274CD" w:rsidTr="007274CD">
        <w:tc>
          <w:tcPr>
            <w:tcW w:w="7241" w:type="dxa"/>
            <w:gridSpan w:val="8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Документ о государственной регистрации в качестве юридического лица: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4646" w:type="dxa"/>
            <w:gridSpan w:val="6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дата регистрации «____»________________,</w:t>
            </w:r>
          </w:p>
        </w:tc>
        <w:tc>
          <w:tcPr>
            <w:tcW w:w="5002" w:type="dxa"/>
            <w:gridSpan w:val="5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рег. № ________________</w:t>
            </w:r>
          </w:p>
        </w:tc>
      </w:tr>
      <w:tr w:rsidR="007274CD" w:rsidRPr="007274CD" w:rsidTr="007274CD">
        <w:tc>
          <w:tcPr>
            <w:tcW w:w="4646" w:type="dxa"/>
            <w:gridSpan w:val="6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орган, осуществивший регистрацию</w:t>
            </w:r>
          </w:p>
        </w:tc>
        <w:tc>
          <w:tcPr>
            <w:tcW w:w="5002" w:type="dxa"/>
            <w:gridSpan w:val="5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  <w:jc w:val="center"/>
            </w:pPr>
          </w:p>
        </w:tc>
      </w:tr>
      <w:tr w:rsidR="007274CD" w:rsidRPr="007274CD" w:rsidTr="007274CD">
        <w:tc>
          <w:tcPr>
            <w:tcW w:w="3521" w:type="dxa"/>
            <w:gridSpan w:val="3"/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  <w:r w:rsidRPr="007274CD">
              <w:t>место выдачи</w:t>
            </w:r>
          </w:p>
        </w:tc>
        <w:tc>
          <w:tcPr>
            <w:tcW w:w="4218" w:type="dxa"/>
            <w:gridSpan w:val="6"/>
          </w:tcPr>
          <w:p w:rsidR="007274CD" w:rsidRPr="007274CD" w:rsidRDefault="007274CD" w:rsidP="007274CD">
            <w:pPr>
              <w:adjustRightInd w:val="0"/>
              <w:spacing w:line="240" w:lineRule="auto"/>
            </w:pP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ИНН</w:t>
            </w:r>
          </w:p>
        </w:tc>
      </w:tr>
      <w:tr w:rsidR="007274CD" w:rsidRPr="007274CD" w:rsidTr="007274CD">
        <w:tc>
          <w:tcPr>
            <w:tcW w:w="1940" w:type="dxa"/>
            <w:gridSpan w:val="2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№ стац. тел.: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№ сот. тел.: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+7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Факс:</w:t>
            </w:r>
          </w:p>
        </w:tc>
      </w:tr>
      <w:tr w:rsidR="007274CD" w:rsidRPr="007274CD" w:rsidTr="007274CD">
        <w:tc>
          <w:tcPr>
            <w:tcW w:w="3879" w:type="dxa"/>
            <w:gridSpan w:val="4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Юридический адрес претендента:</w:t>
            </w:r>
          </w:p>
        </w:tc>
        <w:tc>
          <w:tcPr>
            <w:tcW w:w="5769" w:type="dxa"/>
            <w:gridSpan w:val="7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Индекс:</w:t>
            </w:r>
          </w:p>
        </w:tc>
      </w:tr>
      <w:tr w:rsidR="007274CD" w:rsidRPr="007274CD" w:rsidTr="007274CD">
        <w:tc>
          <w:tcPr>
            <w:tcW w:w="3521" w:type="dxa"/>
            <w:gridSpan w:val="3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Представитель претендента</w:t>
            </w:r>
          </w:p>
        </w:tc>
        <w:tc>
          <w:tcPr>
            <w:tcW w:w="6127" w:type="dxa"/>
            <w:gridSpan w:val="8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</w:p>
        </w:tc>
      </w:tr>
      <w:tr w:rsidR="007274CD" w:rsidRPr="007274CD" w:rsidTr="007274CD">
        <w:tc>
          <w:tcPr>
            <w:tcW w:w="9648" w:type="dxa"/>
            <w:gridSpan w:val="11"/>
          </w:tcPr>
          <w:p w:rsidR="007274CD" w:rsidRPr="007274CD" w:rsidRDefault="007274CD" w:rsidP="007274CD">
            <w:pPr>
              <w:adjustRightInd w:val="0"/>
              <w:spacing w:line="240" w:lineRule="auto"/>
              <w:jc w:val="center"/>
            </w:pPr>
            <w:r w:rsidRPr="007274CD">
              <w:t>(Ф.И.О)</w:t>
            </w:r>
          </w:p>
        </w:tc>
      </w:tr>
      <w:tr w:rsidR="007274CD" w:rsidRPr="007274CD" w:rsidTr="007274CD">
        <w:tc>
          <w:tcPr>
            <w:tcW w:w="9648" w:type="dxa"/>
            <w:gridSpan w:val="11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 xml:space="preserve">действующий на основании доверенности от "_____" _________ ________ г. № _______, </w:t>
            </w:r>
          </w:p>
        </w:tc>
      </w:tr>
      <w:tr w:rsidR="007274CD" w:rsidRPr="007274CD" w:rsidTr="007274CD">
        <w:tc>
          <w:tcPr>
            <w:tcW w:w="1699" w:type="dxa"/>
          </w:tcPr>
          <w:p w:rsidR="007274CD" w:rsidRPr="007274CD" w:rsidRDefault="007274CD" w:rsidP="007274CD">
            <w:pPr>
              <w:adjustRightInd w:val="0"/>
              <w:spacing w:line="240" w:lineRule="auto"/>
            </w:pPr>
            <w:r w:rsidRPr="007274CD">
              <w:t>выданной</w:t>
            </w:r>
          </w:p>
        </w:tc>
        <w:tc>
          <w:tcPr>
            <w:tcW w:w="7949" w:type="dxa"/>
            <w:gridSpan w:val="10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adjustRightInd w:val="0"/>
              <w:spacing w:line="240" w:lineRule="auto"/>
            </w:pPr>
          </w:p>
        </w:tc>
      </w:tr>
    </w:tbl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принимая решение об участии в продаже муниципального имущества </w:t>
      </w:r>
      <w:r w:rsidRPr="007274CD">
        <w:rPr>
          <w:bCs/>
          <w:sz w:val="20"/>
          <w:szCs w:val="20"/>
        </w:rPr>
        <w:t>посредством публичного предложения</w:t>
      </w:r>
      <w:r w:rsidRPr="007274CD">
        <w:rPr>
          <w:sz w:val="20"/>
          <w:szCs w:val="20"/>
        </w:rPr>
        <w:t xml:space="preserve">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6"/>
      </w:tblGrid>
      <w:tr w:rsidR="007274CD" w:rsidRPr="007274CD" w:rsidTr="007274CD">
        <w:tc>
          <w:tcPr>
            <w:tcW w:w="9576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  <w:ind w:firstLine="0"/>
            </w:pPr>
          </w:p>
        </w:tc>
      </w:tr>
    </w:tbl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7274CD">
        <w:rPr>
          <w:sz w:val="20"/>
          <w:szCs w:val="20"/>
        </w:rPr>
        <w:t xml:space="preserve"> (далее Имущество).</w:t>
      </w:r>
      <w:r w:rsidRPr="007274CD">
        <w:rPr>
          <w:b/>
          <w:bCs/>
          <w:i/>
          <w:iCs/>
          <w:sz w:val="20"/>
          <w:szCs w:val="20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b/>
          <w:bCs/>
          <w:sz w:val="20"/>
          <w:szCs w:val="20"/>
        </w:rPr>
        <w:t>обязуется: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1) соблюдать условия продажи имущества посредством публичного предложения,  содержащиеся  в  информационном сообщении о проведении продажи имущества посредством публичного предложения, опубликованном  в  периодическом печатном издании  органов местного самоуправления Куйбышевского района «Информационный вестник» от ____________ №__ на официальном сайте Куйбышевского района в сети «Интернет» </w:t>
      </w:r>
      <w:hyperlink r:id="rId19" w:history="1">
        <w:r w:rsidRPr="007274CD">
          <w:rPr>
            <w:rStyle w:val="ae"/>
            <w:sz w:val="20"/>
            <w:szCs w:val="20"/>
            <w:lang w:val="en-US"/>
          </w:rPr>
          <w:t>www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kuibyshev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nso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ru</w:t>
        </w:r>
      </w:hyperlink>
      <w:r w:rsidRPr="007274CD">
        <w:rPr>
          <w:sz w:val="20"/>
          <w:szCs w:val="20"/>
        </w:rPr>
        <w:t xml:space="preserve"> и на сайте </w:t>
      </w:r>
      <w:hyperlink r:id="rId20" w:history="1">
        <w:r w:rsidRPr="007274CD">
          <w:rPr>
            <w:rStyle w:val="ae"/>
            <w:sz w:val="20"/>
            <w:szCs w:val="20"/>
            <w:lang w:val="en-US"/>
          </w:rPr>
          <w:t>www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torgi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gov</w:t>
        </w:r>
        <w:r w:rsidRPr="007274CD">
          <w:rPr>
            <w:rStyle w:val="ae"/>
            <w:sz w:val="20"/>
            <w:szCs w:val="20"/>
          </w:rPr>
          <w:t>.</w:t>
        </w:r>
        <w:r w:rsidRPr="007274CD">
          <w:rPr>
            <w:rStyle w:val="ae"/>
            <w:sz w:val="20"/>
            <w:szCs w:val="20"/>
            <w:lang w:val="en-US"/>
          </w:rPr>
          <w:t>ru</w:t>
        </w:r>
      </w:hyperlink>
      <w:r w:rsidRPr="007274CD">
        <w:rPr>
          <w:sz w:val="20"/>
          <w:szCs w:val="20"/>
        </w:rPr>
        <w:t>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2) в случае  признания  победителем   продажи имущества посредством публичного предложения  заключить с Продавцом договор купли-продажи не позднее  пятнадцати рабочих дней с даты подведения   итогов  продажи имущества посредством публичного предложения  и  уплатить  Продавцу стоимость имущества, установленную в результате продажи имущества посредством публичного предложения, в сроки, определяемые договором купли-продажи.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Адрес и банковские реквизиты Претендента для возврата задатка 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__________________________________________________________________________________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lastRenderedPageBreak/>
        <w:t>К заявке прилагаются: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1.________________________________________________________________________________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(заверенные копии учредительных документов Претендента)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2.________________________________________________________________________________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3. _________________________________________________________________________________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К заявке также прилагаются: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__________________________________________________________________________________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Подпись Претендента (его полномочного представителя)__________________________________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М.П.    "___" _______________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sz w:val="20"/>
            <w:szCs w:val="20"/>
          </w:rPr>
          <w:t>2013 г</w:t>
        </w:r>
      </w:smartTag>
      <w:r w:rsidRPr="007274CD">
        <w:rPr>
          <w:sz w:val="20"/>
          <w:szCs w:val="20"/>
        </w:rPr>
        <w:t>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Заявка принята Продавцом: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Час. ______ мин. ______ "______" ________________ </w:t>
      </w:r>
      <w:smartTag w:uri="urn:schemas-microsoft-com:office:smarttags" w:element="metricconverter">
        <w:smartTagPr>
          <w:attr w:name="ProductID" w:val="2013 г"/>
        </w:smartTagPr>
        <w:r w:rsidRPr="007274CD">
          <w:rPr>
            <w:sz w:val="20"/>
            <w:szCs w:val="20"/>
          </w:rPr>
          <w:t>2013 г</w:t>
        </w:r>
      </w:smartTag>
      <w:r w:rsidRPr="007274CD">
        <w:rPr>
          <w:sz w:val="20"/>
          <w:szCs w:val="20"/>
        </w:rPr>
        <w:t>. за №_____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274CD">
        <w:rPr>
          <w:sz w:val="20"/>
          <w:szCs w:val="20"/>
        </w:rPr>
        <w:t>Подпись уполномоченного лица Продавца 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7274CD">
        <w:rPr>
          <w:sz w:val="20"/>
          <w:szCs w:val="20"/>
        </w:rPr>
        <w:t xml:space="preserve">   Приложение № 3 </w:t>
      </w:r>
    </w:p>
    <w:p w:rsidR="007274CD" w:rsidRPr="007274CD" w:rsidRDefault="007274CD" w:rsidP="007274CD">
      <w:pPr>
        <w:tabs>
          <w:tab w:val="right" w:pos="10204"/>
        </w:tabs>
        <w:spacing w:after="0" w:line="240" w:lineRule="auto"/>
        <w:ind w:left="504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к информационному сообщению о проведении  </w:t>
      </w:r>
    </w:p>
    <w:p w:rsidR="007274CD" w:rsidRPr="007274CD" w:rsidRDefault="007274CD" w:rsidP="007274CD">
      <w:pPr>
        <w:tabs>
          <w:tab w:val="right" w:pos="10204"/>
        </w:tabs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                                                                                    продажи муниципального имущества </w:t>
      </w:r>
    </w:p>
    <w:p w:rsidR="007274CD" w:rsidRPr="007274CD" w:rsidRDefault="007274CD" w:rsidP="007274CD">
      <w:pPr>
        <w:tabs>
          <w:tab w:val="right" w:pos="10204"/>
        </w:tabs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                                                                                    посредством публичного предложения</w:t>
      </w:r>
    </w:p>
    <w:p w:rsidR="007274CD" w:rsidRPr="007274CD" w:rsidRDefault="007274CD" w:rsidP="007274CD">
      <w:pPr>
        <w:keepNext/>
        <w:spacing w:after="0" w:line="240" w:lineRule="auto"/>
        <w:ind w:firstLine="708"/>
        <w:jc w:val="right"/>
        <w:outlineLvl w:val="0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firstLine="708"/>
        <w:jc w:val="right"/>
        <w:rPr>
          <w:b/>
          <w:bCs/>
          <w:i/>
          <w:iCs/>
          <w:sz w:val="20"/>
          <w:szCs w:val="20"/>
        </w:rPr>
      </w:pPr>
      <w:r w:rsidRPr="007274CD">
        <w:rPr>
          <w:b/>
          <w:bCs/>
          <w:i/>
          <w:iCs/>
          <w:sz w:val="20"/>
          <w:szCs w:val="20"/>
        </w:rPr>
        <w:t>Проект</w:t>
      </w:r>
    </w:p>
    <w:p w:rsidR="007274CD" w:rsidRPr="007274CD" w:rsidRDefault="007274CD" w:rsidP="007274CD">
      <w:pPr>
        <w:spacing w:after="0" w:line="240" w:lineRule="auto"/>
        <w:jc w:val="center"/>
        <w:rPr>
          <w:sz w:val="20"/>
          <w:szCs w:val="20"/>
        </w:rPr>
      </w:pPr>
      <w:r w:rsidRPr="007274CD">
        <w:rPr>
          <w:b/>
          <w:bCs/>
          <w:sz w:val="20"/>
          <w:szCs w:val="20"/>
        </w:rPr>
        <w:t>ДОГОВОР КУПЛИ-ПРОДАЖИ</w:t>
      </w:r>
    </w:p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</w:p>
    <w:p w:rsidR="007274CD" w:rsidRPr="007274CD" w:rsidRDefault="007274CD" w:rsidP="007274CD">
      <w:pPr>
        <w:tabs>
          <w:tab w:val="right" w:pos="9900"/>
        </w:tabs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г. Куйбышев, Новосибирская область</w:t>
      </w:r>
      <w:r w:rsidRPr="007274CD">
        <w:rPr>
          <w:sz w:val="20"/>
          <w:szCs w:val="20"/>
        </w:rPr>
        <w:tab/>
        <w:t>«___» __________2013 г.</w:t>
      </w:r>
    </w:p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ab/>
      </w:r>
    </w:p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ab/>
        <w:t xml:space="preserve">Администрация Куйбышевского района, в лице главы Куйбышевского района Функа Виктора Александровича, действующего на основании Устава Куйбышевского района, именуемая в дальнейшем </w:t>
      </w:r>
      <w:r w:rsidRPr="007274CD">
        <w:rPr>
          <w:b/>
          <w:bCs/>
          <w:sz w:val="20"/>
          <w:szCs w:val="20"/>
        </w:rPr>
        <w:t>«Продавец»</w:t>
      </w:r>
      <w:r w:rsidRPr="007274CD">
        <w:rPr>
          <w:sz w:val="20"/>
          <w:szCs w:val="20"/>
        </w:rPr>
        <w:t xml:space="preserve"> с одной стороны и, _______________________________________________________в лице _________________________, действующего на основании _____________, именуемый </w:t>
      </w:r>
      <w:r w:rsidRPr="007274CD">
        <w:rPr>
          <w:b/>
          <w:bCs/>
          <w:sz w:val="20"/>
          <w:szCs w:val="20"/>
        </w:rPr>
        <w:t>«Покупатель»</w:t>
      </w:r>
      <w:r w:rsidRPr="007274CD">
        <w:rPr>
          <w:sz w:val="20"/>
          <w:szCs w:val="20"/>
        </w:rPr>
        <w:t xml:space="preserve"> (после признания в установленном порядке участником продажи муниципального имущества посредством публичного предложения – </w:t>
      </w:r>
      <w:r w:rsidRPr="007274CD">
        <w:rPr>
          <w:b/>
          <w:bCs/>
          <w:sz w:val="20"/>
          <w:szCs w:val="20"/>
        </w:rPr>
        <w:t>«Участник продажи имущества»</w:t>
      </w:r>
      <w:r w:rsidRPr="007274CD">
        <w:rPr>
          <w:sz w:val="20"/>
          <w:szCs w:val="20"/>
        </w:rPr>
        <w:t>), с другой стороны, вместе именуемые «Стороны», на  основании   протокола об итогах продажи посредством публичного предложения от ________ № ___,  заключили настоящий договор о нижеследующем:</w:t>
      </w:r>
    </w:p>
    <w:p w:rsidR="007274CD" w:rsidRPr="007274CD" w:rsidRDefault="007274CD" w:rsidP="007274CD">
      <w:pPr>
        <w:spacing w:after="0" w:line="240" w:lineRule="auto"/>
        <w:jc w:val="center"/>
        <w:outlineLvl w:val="5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I. Предмет Договора</w:t>
      </w:r>
    </w:p>
    <w:p w:rsidR="007274CD" w:rsidRPr="007274CD" w:rsidRDefault="007274CD" w:rsidP="007274C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следующее имущество: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7274CD" w:rsidRPr="007274CD" w:rsidTr="007274CD">
        <w:tc>
          <w:tcPr>
            <w:tcW w:w="10421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</w:pPr>
          </w:p>
        </w:tc>
      </w:tr>
    </w:tbl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 (далее «Имущество»).  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1.2. Имущество принадлежит Продавцу на праве собственности на основании: </w:t>
      </w:r>
      <w:r w:rsidRPr="007274CD">
        <w:rPr>
          <w:b/>
          <w:bCs/>
          <w:i/>
          <w:iCs/>
          <w:sz w:val="20"/>
          <w:szCs w:val="20"/>
        </w:rPr>
        <w:t xml:space="preserve">___________________________________________________________, </w:t>
      </w:r>
      <w:r w:rsidRPr="007274CD">
        <w:rPr>
          <w:sz w:val="20"/>
          <w:szCs w:val="20"/>
        </w:rPr>
        <w:t xml:space="preserve">что подтверждается свидетельством о государственной регистрации права собственности Куйбышевского района от _____________________. </w:t>
      </w:r>
    </w:p>
    <w:p w:rsidR="007274CD" w:rsidRPr="007274CD" w:rsidRDefault="007274CD" w:rsidP="007274CD">
      <w:pPr>
        <w:spacing w:after="0" w:line="240" w:lineRule="auto"/>
        <w:ind w:firstLine="709"/>
        <w:rPr>
          <w:sz w:val="20"/>
          <w:szCs w:val="20"/>
        </w:rPr>
      </w:pPr>
      <w:r w:rsidRPr="007274CD">
        <w:rPr>
          <w:sz w:val="20"/>
          <w:szCs w:val="20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7274CD" w:rsidRPr="007274CD" w:rsidRDefault="007274CD" w:rsidP="007274CD">
      <w:pPr>
        <w:spacing w:after="0" w:line="240" w:lineRule="auto"/>
        <w:ind w:firstLine="709"/>
        <w:rPr>
          <w:sz w:val="20"/>
          <w:szCs w:val="20"/>
        </w:rPr>
      </w:pPr>
      <w:r w:rsidRPr="007274CD">
        <w:rPr>
          <w:sz w:val="20"/>
          <w:szCs w:val="20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7274CD" w:rsidRPr="007274CD" w:rsidRDefault="007274CD" w:rsidP="007274CD">
      <w:pPr>
        <w:spacing w:after="0" w:line="240" w:lineRule="auto"/>
        <w:ind w:firstLine="720"/>
        <w:jc w:val="center"/>
        <w:outlineLvl w:val="5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II. Стоимость Имущества и порядок его оплаты</w:t>
      </w:r>
    </w:p>
    <w:p w:rsidR="007274CD" w:rsidRPr="007274CD" w:rsidRDefault="007274CD" w:rsidP="007274CD">
      <w:pPr>
        <w:spacing w:after="0" w:line="240" w:lineRule="auto"/>
        <w:ind w:right="21"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2.1. Общая стоимость настоящего договора составляет _________ (____________) рублей __ копеек, в том числе стоимость ________, устанавливается в размере, предложенном Покупателем, являющимся победителем продажи имущества посредством публичного предложения в соответствии с протоколом № ___ об итогах продажи имущества посредством публичного предложения от __________2013 г. и составляет ______ (_________________) рублей __ копеек, стоимость земельного участка составляет  ___________ (________________) рублей __ копеек.  </w:t>
      </w:r>
    </w:p>
    <w:p w:rsidR="007274CD" w:rsidRPr="007274CD" w:rsidRDefault="007274CD" w:rsidP="007274CD">
      <w:pPr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2.2. Задаток в сумме ____________ (_________) рублей,</w:t>
      </w:r>
      <w:r w:rsidRPr="007274CD">
        <w:rPr>
          <w:b/>
          <w:bCs/>
          <w:sz w:val="20"/>
          <w:szCs w:val="20"/>
        </w:rPr>
        <w:t xml:space="preserve"> </w:t>
      </w:r>
      <w:r w:rsidRPr="007274CD">
        <w:rPr>
          <w:sz w:val="20"/>
          <w:szCs w:val="20"/>
        </w:rPr>
        <w:t xml:space="preserve"> перечисленный  Покупателем,  засчитывается в счет оплаты ____________.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2.3. Оплата  оставшейся суммы в размере  ________ (___________________________) рублей производится в течение 5 (пяти) дней в рублях со дня подписания настоящего Договора в следующем порядке: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firstLine="720"/>
        <w:jc w:val="both"/>
        <w:rPr>
          <w:b/>
          <w:sz w:val="20"/>
          <w:szCs w:val="20"/>
        </w:rPr>
      </w:pPr>
      <w:r w:rsidRPr="007274CD">
        <w:rPr>
          <w:sz w:val="20"/>
          <w:szCs w:val="20"/>
        </w:rPr>
        <w:t xml:space="preserve">2.3.1. Оплата за _________ производится Покупателем за вычетом НДС и суммы задатка на следующий счет Продавца: </w:t>
      </w:r>
    </w:p>
    <w:tbl>
      <w:tblPr>
        <w:tblStyle w:val="ab"/>
        <w:tblW w:w="99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7274CD" w:rsidRPr="007274CD" w:rsidTr="007274CD">
        <w:tc>
          <w:tcPr>
            <w:tcW w:w="9900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  <w:ind w:firstLine="720"/>
            </w:pPr>
          </w:p>
        </w:tc>
      </w:tr>
      <w:tr w:rsidR="007274CD" w:rsidRPr="007274CD" w:rsidTr="007274CD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tabs>
                <w:tab w:val="center" w:pos="-1843"/>
                <w:tab w:val="left" w:pos="-1418"/>
                <w:tab w:val="right" w:pos="11907"/>
              </w:tabs>
              <w:spacing w:line="240" w:lineRule="auto"/>
              <w:ind w:firstLine="720"/>
            </w:pPr>
          </w:p>
        </w:tc>
      </w:tr>
    </w:tbl>
    <w:p w:rsidR="007274CD" w:rsidRPr="007274CD" w:rsidRDefault="007274CD" w:rsidP="007274CD">
      <w:pPr>
        <w:tabs>
          <w:tab w:val="left" w:pos="1080"/>
        </w:tabs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</w:t>
      </w:r>
      <w:r w:rsidRPr="007274CD">
        <w:rPr>
          <w:sz w:val="20"/>
          <w:szCs w:val="20"/>
        </w:rPr>
        <w:lastRenderedPageBreak/>
        <w:t xml:space="preserve">соответствующую сумму налога на добавленную стоимость. Налоговая база определяется как доход от реализации имущества с учетом налога и составляет (_______________________) рублей __ копеек. </w:t>
      </w:r>
    </w:p>
    <w:p w:rsidR="007274CD" w:rsidRPr="007274CD" w:rsidRDefault="007274CD" w:rsidP="007274CD">
      <w:pPr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2.3.2. Плата за земельный участок производится Покупателем единовременным платежом путем внесения денежных средств в сумме ___________ (________________________________)  рублей __ копеек на следующий счет Продавца: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7274CD" w:rsidRPr="007274CD" w:rsidTr="007274CD">
        <w:tc>
          <w:tcPr>
            <w:tcW w:w="10421" w:type="dxa"/>
            <w:tcBorders>
              <w:bottom w:val="single" w:sz="4" w:space="0" w:color="auto"/>
            </w:tcBorders>
          </w:tcPr>
          <w:p w:rsidR="007274CD" w:rsidRPr="007274CD" w:rsidRDefault="007274CD" w:rsidP="007274CD">
            <w:pPr>
              <w:spacing w:line="240" w:lineRule="auto"/>
              <w:ind w:left="600"/>
            </w:pPr>
          </w:p>
        </w:tc>
      </w:tr>
      <w:tr w:rsidR="007274CD" w:rsidRPr="007274CD" w:rsidTr="007274C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274CD" w:rsidRPr="007274CD" w:rsidRDefault="007274CD" w:rsidP="007274CD">
            <w:pPr>
              <w:spacing w:line="240" w:lineRule="auto"/>
              <w:ind w:left="600"/>
            </w:pPr>
          </w:p>
        </w:tc>
      </w:tr>
    </w:tbl>
    <w:p w:rsidR="007274CD" w:rsidRPr="007274CD" w:rsidRDefault="007274CD" w:rsidP="007274CD">
      <w:pPr>
        <w:spacing w:after="0" w:line="240" w:lineRule="auto"/>
        <w:ind w:firstLine="708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разделе 2 настоящего Договора.</w:t>
      </w:r>
    </w:p>
    <w:p w:rsidR="007274CD" w:rsidRPr="007274CD" w:rsidRDefault="007274CD" w:rsidP="007274CD">
      <w:pPr>
        <w:spacing w:after="0" w:line="240" w:lineRule="auto"/>
        <w:ind w:firstLine="708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2.5. Факт оплаты имущества удостоверяется выпиской со счета Продавца.</w:t>
      </w:r>
    </w:p>
    <w:p w:rsidR="007274CD" w:rsidRPr="007274CD" w:rsidRDefault="007274CD" w:rsidP="007274CD">
      <w:pPr>
        <w:spacing w:after="0" w:line="240" w:lineRule="auto"/>
        <w:jc w:val="center"/>
        <w:rPr>
          <w:sz w:val="20"/>
          <w:szCs w:val="20"/>
        </w:rPr>
      </w:pPr>
      <w:r w:rsidRPr="007274CD">
        <w:rPr>
          <w:b/>
          <w:bCs/>
          <w:sz w:val="20"/>
          <w:szCs w:val="20"/>
        </w:rPr>
        <w:t>III. Передача Имущества</w:t>
      </w:r>
    </w:p>
    <w:p w:rsidR="007274CD" w:rsidRPr="007274CD" w:rsidRDefault="007274CD" w:rsidP="007274CD">
      <w:pPr>
        <w:spacing w:after="0" w:line="240" w:lineRule="auto"/>
        <w:ind w:firstLine="708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7274CD" w:rsidRPr="007274CD" w:rsidRDefault="007274CD" w:rsidP="007274CD">
      <w:pPr>
        <w:spacing w:after="0" w:line="240" w:lineRule="auto"/>
        <w:ind w:firstLine="708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3.2.  Передача имущества должна быть осуществлена в течение 30 (тридцати) дней со дня его полной оплаты.</w:t>
      </w:r>
    </w:p>
    <w:p w:rsidR="007274CD" w:rsidRPr="007274CD" w:rsidRDefault="007274CD" w:rsidP="007274C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IV. Переход права собственности на Имущество</w:t>
      </w:r>
    </w:p>
    <w:p w:rsidR="007274CD" w:rsidRPr="007274CD" w:rsidRDefault="007274CD" w:rsidP="007274CD">
      <w:pPr>
        <w:spacing w:after="0" w:line="240" w:lineRule="auto"/>
        <w:ind w:firstLine="708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4.1. Право собственности на имущество переходит к Покупателю после полной его оплаты с момента  государственной регистрации перехода права собственности в органе Росреестра.</w:t>
      </w:r>
    </w:p>
    <w:p w:rsidR="007274CD" w:rsidRPr="007274CD" w:rsidRDefault="007274CD" w:rsidP="007274CD">
      <w:pPr>
        <w:spacing w:after="0" w:line="240" w:lineRule="auto"/>
        <w:ind w:firstLine="708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4.2. Все расходы, возникающие в связи с регистрацией перехода права собственности на имущество в органе Росреестра, Покупатель несет самостоятельно.</w:t>
      </w:r>
    </w:p>
    <w:p w:rsidR="007274CD" w:rsidRDefault="007274CD" w:rsidP="007274CD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V. Охранные обязательства</w:t>
      </w:r>
    </w:p>
    <w:p w:rsidR="007274CD" w:rsidRPr="007274CD" w:rsidRDefault="007274CD" w:rsidP="007274CD">
      <w:pPr>
        <w:spacing w:after="0" w:line="240" w:lineRule="auto"/>
        <w:ind w:right="21" w:firstLine="90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 xml:space="preserve">5.1. Покупатель </w:t>
      </w:r>
      <w:r w:rsidRPr="007274CD">
        <w:rPr>
          <w:bCs/>
          <w:sz w:val="20"/>
          <w:szCs w:val="20"/>
        </w:rPr>
        <w:t>обязуется: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5.1.1. Содержать Памятник в исправном техническом, санитарном и противопожарном состоянии, а также обеспечивать уборку Памятника и его территории от бытовых и промышленных отходов, поддерживать территорию Памятника в благоустроенном состоянии.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sz w:val="20"/>
          <w:szCs w:val="20"/>
        </w:rPr>
        <w:t xml:space="preserve">5.1.2. </w:t>
      </w:r>
      <w:r w:rsidRPr="007274CD">
        <w:rPr>
          <w:color w:val="000000"/>
          <w:sz w:val="20"/>
          <w:szCs w:val="20"/>
        </w:rPr>
        <w:t>Выполнять работы по сохранению Памятника и благоустройству его территории (далее – работы по сохранению), предусмотренные актом технического состояния Памятника от 12.04.</w:t>
      </w:r>
      <w:r w:rsidRPr="007274CD">
        <w:rPr>
          <w:sz w:val="20"/>
          <w:szCs w:val="20"/>
        </w:rPr>
        <w:t>2013</w:t>
      </w:r>
      <w:r w:rsidRPr="007274CD">
        <w:rPr>
          <w:color w:val="000000"/>
          <w:sz w:val="20"/>
          <w:szCs w:val="20"/>
        </w:rPr>
        <w:t>г., составляющим единое целое с охранным обязательством, предписанием Госоргана по вопросам сохранения и использования Памятника (далее – предписание Госоргана).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В случаях и в сроки, предусмотренные актом технического состояния Памятника и его территории, предписанием Госоргана, обеспечивать работы проектно-сметной, научной и фотофиксационной документацией.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 xml:space="preserve">Разработка документации осуществляется на основании задания, выдаваемого Госорганом по запросу Покупателя. 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Покупатель выполняет работы по сохранению Памятника и благоустройству его территории, обеспечивает эти работы документацией за счет собственных средств.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Акт(ты) технического состояния Памятника и его территории составляется(ются) по инициативе Госоргана либо Покупателя не реже чем один раз в пять лет.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sz w:val="20"/>
          <w:szCs w:val="20"/>
        </w:rPr>
      </w:pPr>
      <w:r w:rsidRPr="007274CD">
        <w:rPr>
          <w:color w:val="000000"/>
          <w:sz w:val="20"/>
          <w:szCs w:val="20"/>
        </w:rPr>
        <w:t xml:space="preserve">5.1.3. Соблюдать режим использования земель и градостроительный регламент в границах зоны охраны Памятника, утвержденные </w:t>
      </w:r>
      <w:r w:rsidRPr="007274CD">
        <w:rPr>
          <w:sz w:val="20"/>
          <w:szCs w:val="20"/>
        </w:rPr>
        <w:t>постановлением Правительства Новосибирской области от 19.03.2013г. № 113-п.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5.1.4. Приступать к выполнению работ по сохранению при наличии согласованной с Госорганом проектной документации, после получения разрешения Госоргана.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Работы по сохранению, которые относятся к деятельности, подлежащей лицензированию, выполняются лицами, имеющими лицензию на соответствующий вид деятельности.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5.1.5. Выполнять работы по сохранению в сроки, предусмотренные актом(ами) технического состояния Памятника и его территории, предписанием Госоргана.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В случае если на дату истечения срока выполнения работ по сохранению, указанных в акте(ах)  технического состояния Памятника и его территории, в акте проверки, предписании Госоргана, Пользователь к их выполнению не приступил или не выполнил, Госорган вправе выдать Покупателю предписание с указанием новых сроков выполнения работ по сохранению.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Установление Госорганом новых сроков выполнения работ по сохранению не влечет прекращения права Госоргана на взыскание с Покупателя штрафа за невыполнение работ по сохранению в сроки, предусмотренные в акте(ах) технического состояния Памятника и его территории, либо в акте проверки, либо в предписании Госоргана.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5.1.6. Обеспечивать охрану Памятника в целях пресечения противоправных действий третьих лиц, направленных на причинение ущерба Памятнику или его территории.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5.1.7. В течение трех дней посредством передачи телефонограммы или факсограммы известить Госорган обо всех известных Покупателю повреждениях, авариях или иных обстоятельствах, причинивших ущерб Памятнику и (или) его территории или угрожающих причинением такого ущерба, и безотлагательно принимать меры для предотвращения дальнейшего разрушения Памятника и (или) его территории посредством проведения необходимых противоаварийных работ.</w:t>
      </w:r>
    </w:p>
    <w:p w:rsidR="007274CD" w:rsidRPr="007274CD" w:rsidRDefault="007274CD" w:rsidP="007274CD">
      <w:pPr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5.1.8. Производить установку любых носителей информации на Памятник, а также систем технического обеспечения, технического оборудования, решеток, козырьков, ограждений Памятника при наличии согласованной документации с Госорганом.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5.1.9. Обеспечивать с 9 ч. до 18 ч. (в рабочие дни) допуск представителя Госоргана в помещения Памятника. Допуск осуществляется при предъявлении представителем Госоргана действительного служебного удостоверения.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5.1.10. Исполнять предписания Госоргана в указанный срок.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 xml:space="preserve">5.1.11. </w:t>
      </w:r>
      <w:r w:rsidRPr="007274CD">
        <w:rPr>
          <w:b/>
          <w:color w:val="000000"/>
          <w:sz w:val="20"/>
          <w:szCs w:val="20"/>
        </w:rPr>
        <w:t>Без согласования с Госорганом: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lastRenderedPageBreak/>
        <w:t>- не изменять внешний и (или) внутренний архитектурный облик Памятника и (или) планировочную структуру Памятника;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не заменять исторический материал, из которого изготовлены конструкции, архитектурно-художественные элементы, оконные и дверные заполнения Памятника;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не выполнять на территории Памятника земляные, строительные, мелиоративные, хозяйственные и иные работы, не связанные с выполнением работ по сохранению, предусмотренных  актом технического состояния и (или) Госорганом;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не устанавливать павильоны, киоски, навесы, туалетные кабины и иные временные строения и сооружения на территории Памятника;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не устанавливать дополнительное стационарное санитарно-техническое и (или) термическое оборудование (печи, нагреватели);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sz w:val="20"/>
          <w:szCs w:val="20"/>
        </w:rPr>
      </w:pPr>
      <w:r w:rsidRPr="007274CD">
        <w:rPr>
          <w:color w:val="000000"/>
          <w:sz w:val="20"/>
          <w:szCs w:val="20"/>
        </w:rPr>
        <w:t xml:space="preserve">- </w:t>
      </w:r>
      <w:r w:rsidRPr="007274CD">
        <w:rPr>
          <w:sz w:val="20"/>
          <w:szCs w:val="20"/>
        </w:rPr>
        <w:t>не производить никаких работ по окраске стен, потолков, ремонту штукатурного и лепного декора, предметов интерьера, по замене окон и дверей. Во время производства работ (вплоть до их завершения и приемки работ по акту) соблюдать основные условия работ, предусмотренные разрешительной документацией Госоргана.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5.1.12. За свой счет и в срок, установленный Госорганом, устранять последствия своих самовольных действий, перечисленных в пунктах 1.8. и 1.11. настоящего охранного обязательства.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5.1.13.  По запросу Госоргана в 10-дневный срок безвозмездно представлять имеющуюся у Покупателя документацию, касающуюся вопросов обеспечения сохранности и содержания Памятника и его территории.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5.1.14. В случае обнаружения в процессе работ по сохранению неизвестных ранее элементов, представляющих собой историко-культурную ценность, направить в трехдневный срок со дня их обнаружения письменное сообщение о них Госоргану.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5.1.15</w:t>
      </w:r>
      <w:r w:rsidRPr="007274CD">
        <w:rPr>
          <w:b/>
          <w:color w:val="000000"/>
          <w:sz w:val="20"/>
          <w:szCs w:val="20"/>
        </w:rPr>
        <w:t>. Не использовать Памятник и его территорию: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под новое строительство;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под склады и производства взрывчатых и огнеопасных материалов, материалов, загрязняющих интерьер Памятника, его фасад, территорию и водные объекты, а также материалов, имеющих вредные парогазообразные и иные выделения;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под производства, имеющие оборудование, оказывающее динамическое и вибрационное воздействие на конструкции Памятника, независимо от их мощности;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под производства и лаборатории, связанные с неблагоприятным для Памятника температурно-влажностным режимом и применением химически активных веществ;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под хранение машин и механизмов, строительных и иных материалов без согласования с Госорганом;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- под ремонтные мастерские; ремонт, хранение и стоянку транспортных средств без согласования с Госорганом.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5.1.16. После окончания работ по сохранению (этапа работ) сдать работы Госоргану по  акту приемки выполненных работ (этапов работ).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5.1.17. Обеспечивать доступ гражданам для осмотра Памятника.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Условия допуска граждан в помещения Памятника устанавливаются Покупателем по согласованию с Госорганом.</w:t>
      </w:r>
    </w:p>
    <w:p w:rsid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</w:p>
    <w:p w:rsid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 xml:space="preserve">5.2. </w:t>
      </w:r>
      <w:r w:rsidRPr="007274CD">
        <w:rPr>
          <w:b/>
          <w:color w:val="000000"/>
          <w:sz w:val="20"/>
          <w:szCs w:val="20"/>
        </w:rPr>
        <w:t>Ответственность Покупателя</w:t>
      </w:r>
      <w:r w:rsidRPr="007274CD">
        <w:rPr>
          <w:color w:val="000000"/>
          <w:sz w:val="20"/>
          <w:szCs w:val="20"/>
        </w:rPr>
        <w:t>: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5.2.1. В случае нарушения Покупателем требований настоящего охранного обязательства, к нему может быть применен в качестве меры административного взыскания штраф, в соответствии с действующим законодательством. Уплата штрафа не освобождает Покупателя от обязанности устранения за свой счет ущерба, причиненного Памятнику.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5.2.2. В случае нарушения Покупателем условий настоящего охранного обязательства, в результате чего Памятнику угрожает частичная порча или полное разрушение, Памятник подлежит изъятию у Покупателя с взысканием с него причиненного ущерба в размере стоимости работ по сохранению. Размер стоимости работ по сохранению определяется сметой, составленной по инициативе Госоргана или Покупателя.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5.3. Охранное обязательство прекращает свое действие при прекращении права Покупателя  на Памятник или исключения Памятника из единого государственного реестра объектов культурного наследия (памятников истории и культуры) народов Российской Федерации, перечня выявленных объектов культурного наследия Новосибирской области, со дня его передачи по акту от Покупателя третьему лицу.</w:t>
      </w:r>
    </w:p>
    <w:p w:rsidR="007274CD" w:rsidRPr="007274CD" w:rsidRDefault="007274CD" w:rsidP="007274CD">
      <w:pPr>
        <w:spacing w:after="0" w:line="240" w:lineRule="auto"/>
        <w:ind w:firstLine="708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 xml:space="preserve">В случае передачи Покупателем права владения и (или) пользования Памятником третьему лицу и заключения последним с Госорганом охранного обязательства на Памятник действие настоящего охранного обязательства приостанавливается в отношении данного Покупателя на период действия охранного обязательства, заключенного с третьим лицом, на указанный Памятник. 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5.4. Об изменении юридического или фактического адреса и банковских реквизитов Покупатель извещает Госорган в течение 10 дней со дня изменений.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5.5. Споры, возникающие при оформлении, изменении и исполнении настоящего охранного обязательства, разрешаются в соответствии с действующим законодательством.</w:t>
      </w:r>
    </w:p>
    <w:p w:rsidR="007274CD" w:rsidRPr="007274CD" w:rsidRDefault="007274CD" w:rsidP="007274CD">
      <w:pPr>
        <w:spacing w:after="0" w:line="240" w:lineRule="auto"/>
        <w:ind w:firstLine="539"/>
        <w:jc w:val="both"/>
        <w:rPr>
          <w:color w:val="000000"/>
          <w:sz w:val="20"/>
          <w:szCs w:val="20"/>
        </w:rPr>
      </w:pPr>
      <w:r w:rsidRPr="007274CD">
        <w:rPr>
          <w:color w:val="000000"/>
          <w:sz w:val="20"/>
          <w:szCs w:val="20"/>
        </w:rPr>
        <w:t>5.6. Настоящее охранное обязательство составляется в 4 экземплярах: 2 экземпляра у Госоргана, 2 экземпляра у Покупателя.</w:t>
      </w:r>
    </w:p>
    <w:p w:rsidR="007274CD" w:rsidRPr="007274CD" w:rsidRDefault="007274CD" w:rsidP="007274CD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V</w:t>
      </w:r>
      <w:r w:rsidRPr="007274CD">
        <w:rPr>
          <w:b/>
          <w:bCs/>
          <w:sz w:val="20"/>
          <w:szCs w:val="20"/>
          <w:lang w:val="en-US"/>
        </w:rPr>
        <w:t>I</w:t>
      </w:r>
      <w:r w:rsidRPr="007274CD">
        <w:rPr>
          <w:b/>
          <w:bCs/>
          <w:sz w:val="20"/>
          <w:szCs w:val="20"/>
        </w:rPr>
        <w:t>. Ответственность сторон</w:t>
      </w:r>
    </w:p>
    <w:p w:rsidR="007274CD" w:rsidRPr="007274CD" w:rsidRDefault="007274CD" w:rsidP="007274CD">
      <w:pPr>
        <w:spacing w:after="0" w:line="240" w:lineRule="auto"/>
        <w:rPr>
          <w:sz w:val="20"/>
          <w:szCs w:val="20"/>
        </w:rPr>
      </w:pPr>
      <w:r w:rsidRPr="007274CD">
        <w:rPr>
          <w:sz w:val="20"/>
          <w:szCs w:val="20"/>
        </w:rPr>
        <w:t xml:space="preserve">             5.1.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7274CD" w:rsidRPr="007274CD" w:rsidRDefault="007274CD" w:rsidP="007274CD">
      <w:pPr>
        <w:spacing w:after="0" w:line="240" w:lineRule="auto"/>
        <w:jc w:val="both"/>
        <w:rPr>
          <w:sz w:val="20"/>
          <w:szCs w:val="20"/>
        </w:rPr>
      </w:pPr>
      <w:r w:rsidRPr="007274CD">
        <w:rPr>
          <w:sz w:val="20"/>
          <w:szCs w:val="20"/>
        </w:rPr>
        <w:lastRenderedPageBreak/>
        <w:t xml:space="preserve"> </w:t>
      </w:r>
      <w:r w:rsidRPr="007274CD">
        <w:rPr>
          <w:sz w:val="20"/>
          <w:szCs w:val="20"/>
        </w:rPr>
        <w:tab/>
        <w:t>5.2.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указанного в пункте 2.1. настоящего Договора за каждый день просрочки.</w:t>
      </w:r>
    </w:p>
    <w:p w:rsidR="007274CD" w:rsidRPr="007274CD" w:rsidRDefault="007274CD" w:rsidP="007274CD">
      <w:pPr>
        <w:spacing w:after="0" w:line="240" w:lineRule="auto"/>
        <w:ind w:firstLine="709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5.3. За просрочку оплаты Покупатель уплачивает Продавцу неустойку в размере 0,1 % от невнесенный в срок суммы за каждый день просрочки.</w:t>
      </w:r>
    </w:p>
    <w:p w:rsidR="007274CD" w:rsidRPr="007274CD" w:rsidRDefault="007274CD" w:rsidP="007274CD">
      <w:pPr>
        <w:spacing w:after="0" w:line="240" w:lineRule="auto"/>
        <w:jc w:val="center"/>
        <w:outlineLvl w:val="5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</w:rPr>
        <w:t>V</w:t>
      </w:r>
      <w:r w:rsidRPr="007274CD">
        <w:rPr>
          <w:b/>
          <w:bCs/>
          <w:sz w:val="20"/>
          <w:szCs w:val="20"/>
          <w:lang w:val="en-US"/>
        </w:rPr>
        <w:t>II</w:t>
      </w:r>
      <w:r w:rsidRPr="007274CD">
        <w:rPr>
          <w:b/>
          <w:bCs/>
          <w:sz w:val="20"/>
          <w:szCs w:val="20"/>
        </w:rPr>
        <w:t>. Прочие условия</w:t>
      </w:r>
    </w:p>
    <w:p w:rsidR="007274CD" w:rsidRPr="007274CD" w:rsidRDefault="007274CD" w:rsidP="007274CD">
      <w:pPr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6.1.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7274CD" w:rsidRPr="007274CD" w:rsidRDefault="007274CD" w:rsidP="007274CD">
      <w:pPr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6.2.</w:t>
      </w:r>
      <w:r w:rsidRPr="007274CD">
        <w:rPr>
          <w:sz w:val="20"/>
          <w:szCs w:val="20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7274CD" w:rsidRPr="007274CD" w:rsidRDefault="007274CD" w:rsidP="007274CD">
      <w:pPr>
        <w:spacing w:after="0" w:line="240" w:lineRule="auto"/>
        <w:ind w:firstLine="720"/>
        <w:jc w:val="both"/>
        <w:rPr>
          <w:sz w:val="20"/>
          <w:szCs w:val="20"/>
        </w:rPr>
      </w:pPr>
      <w:r w:rsidRPr="007274CD">
        <w:rPr>
          <w:sz w:val="20"/>
          <w:szCs w:val="20"/>
        </w:rPr>
        <w:t>6.3.</w:t>
      </w:r>
      <w:r w:rsidRPr="007274CD">
        <w:rPr>
          <w:sz w:val="20"/>
          <w:szCs w:val="20"/>
        </w:rPr>
        <w:tab/>
        <w:t>Настоящий Договор составлен в 3 экземплярах, 1 из которых передается в орган Росреестра, по одному экземпляру для каждой из Сторон. Все экземпляры идентичны и имеют одинаковую юридическую силу.</w:t>
      </w:r>
    </w:p>
    <w:p w:rsidR="007274CD" w:rsidRPr="007274CD" w:rsidRDefault="007274CD" w:rsidP="007274CD">
      <w:pPr>
        <w:spacing w:after="0" w:line="240" w:lineRule="auto"/>
        <w:ind w:firstLine="720"/>
        <w:jc w:val="center"/>
        <w:rPr>
          <w:b/>
          <w:bCs/>
          <w:sz w:val="20"/>
          <w:szCs w:val="20"/>
        </w:rPr>
      </w:pPr>
      <w:r w:rsidRPr="007274CD">
        <w:rPr>
          <w:b/>
          <w:bCs/>
          <w:sz w:val="20"/>
          <w:szCs w:val="20"/>
          <w:lang w:val="en-US"/>
        </w:rPr>
        <w:t>VIII</w:t>
      </w:r>
      <w:r w:rsidRPr="007274CD">
        <w:rPr>
          <w:b/>
          <w:bCs/>
          <w:sz w:val="20"/>
          <w:szCs w:val="20"/>
        </w:rPr>
        <w:t>. Реквизиты сторон</w:t>
      </w:r>
    </w:p>
    <w:tbl>
      <w:tblPr>
        <w:tblStyle w:val="10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3780"/>
      </w:tblGrid>
      <w:tr w:rsidR="007274CD" w:rsidRPr="007274CD" w:rsidTr="007274CD">
        <w:tc>
          <w:tcPr>
            <w:tcW w:w="6048" w:type="dxa"/>
          </w:tcPr>
          <w:p w:rsidR="007274CD" w:rsidRPr="007274CD" w:rsidRDefault="007274CD" w:rsidP="007274CD">
            <w:pPr>
              <w:spacing w:line="240" w:lineRule="auto"/>
            </w:pPr>
            <w:r w:rsidRPr="007274CD">
              <w:t>Администрация Куйбышевского района</w:t>
            </w:r>
          </w:p>
          <w:p w:rsidR="007274CD" w:rsidRPr="007274CD" w:rsidRDefault="007274CD" w:rsidP="007274CD">
            <w:pPr>
              <w:spacing w:line="240" w:lineRule="auto"/>
              <w:rPr>
                <w:b/>
                <w:bCs/>
                <w:i/>
                <w:iCs/>
              </w:rPr>
            </w:pPr>
            <w:r w:rsidRPr="007274CD">
              <w:t xml:space="preserve">632387, Новосибирская область, г. Куйбышев, </w:t>
            </w:r>
            <w:r w:rsidRPr="007274CD">
              <w:br/>
              <w:t>ул. Краскома, 37</w:t>
            </w:r>
          </w:p>
        </w:tc>
        <w:tc>
          <w:tcPr>
            <w:tcW w:w="3780" w:type="dxa"/>
          </w:tcPr>
          <w:p w:rsidR="007274CD" w:rsidRPr="007274CD" w:rsidRDefault="007274CD" w:rsidP="007274C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274CD" w:rsidRPr="007274CD" w:rsidTr="007274CD">
        <w:tc>
          <w:tcPr>
            <w:tcW w:w="6048" w:type="dxa"/>
          </w:tcPr>
          <w:p w:rsidR="007274CD" w:rsidRPr="007274CD" w:rsidRDefault="007274CD" w:rsidP="007274CD">
            <w:pPr>
              <w:spacing w:line="240" w:lineRule="auto"/>
            </w:pPr>
            <w:r w:rsidRPr="007274CD">
              <w:t>Глава Куйбышевского района</w:t>
            </w:r>
          </w:p>
          <w:p w:rsidR="007274CD" w:rsidRPr="007274CD" w:rsidRDefault="007274CD" w:rsidP="007274CD">
            <w:pPr>
              <w:spacing w:line="240" w:lineRule="auto"/>
            </w:pPr>
            <w:r w:rsidRPr="007274CD">
              <w:t>________________/_________</w:t>
            </w:r>
          </w:p>
          <w:p w:rsidR="007274CD" w:rsidRPr="007274CD" w:rsidRDefault="007274CD" w:rsidP="007274CD">
            <w:pPr>
              <w:spacing w:line="240" w:lineRule="auto"/>
            </w:pPr>
            <w:r w:rsidRPr="007274CD">
              <w:t>М.П.</w:t>
            </w:r>
          </w:p>
        </w:tc>
        <w:tc>
          <w:tcPr>
            <w:tcW w:w="3780" w:type="dxa"/>
          </w:tcPr>
          <w:p w:rsidR="007274CD" w:rsidRPr="007274CD" w:rsidRDefault="007274CD" w:rsidP="007274CD">
            <w:pPr>
              <w:spacing w:line="240" w:lineRule="auto"/>
              <w:rPr>
                <w:b/>
                <w:bCs/>
              </w:rPr>
            </w:pPr>
          </w:p>
          <w:p w:rsidR="007274CD" w:rsidRPr="007274CD" w:rsidRDefault="007274CD" w:rsidP="007274CD">
            <w:pPr>
              <w:spacing w:line="240" w:lineRule="auto"/>
              <w:ind w:firstLine="0"/>
              <w:rPr>
                <w:b/>
                <w:bCs/>
              </w:rPr>
            </w:pPr>
            <w:r w:rsidRPr="007274CD">
              <w:rPr>
                <w:b/>
                <w:bCs/>
              </w:rPr>
              <w:t>__________________/_____________</w:t>
            </w:r>
          </w:p>
          <w:p w:rsidR="007274CD" w:rsidRPr="007274CD" w:rsidRDefault="007274CD" w:rsidP="007274CD">
            <w:pPr>
              <w:spacing w:line="240" w:lineRule="auto"/>
            </w:pPr>
            <w:r w:rsidRPr="007274CD">
              <w:t>М.П.</w:t>
            </w:r>
          </w:p>
        </w:tc>
      </w:tr>
    </w:tbl>
    <w:p w:rsidR="007274CD" w:rsidRPr="007274CD" w:rsidRDefault="007274CD" w:rsidP="007274CD">
      <w:pPr>
        <w:spacing w:after="0" w:line="240" w:lineRule="auto"/>
        <w:ind w:firstLine="900"/>
        <w:jc w:val="both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firstLine="709"/>
        <w:jc w:val="center"/>
        <w:rPr>
          <w:sz w:val="20"/>
          <w:szCs w:val="20"/>
        </w:rPr>
      </w:pPr>
      <w:r w:rsidRPr="007274CD">
        <w:rPr>
          <w:sz w:val="20"/>
          <w:szCs w:val="20"/>
        </w:rPr>
        <w:t xml:space="preserve">  </w:t>
      </w:r>
    </w:p>
    <w:p w:rsidR="00E22742" w:rsidRDefault="00E22742" w:rsidP="007274CD">
      <w:pPr>
        <w:keepNext/>
        <w:tabs>
          <w:tab w:val="left" w:pos="0"/>
          <w:tab w:val="left" w:pos="142"/>
          <w:tab w:val="left" w:pos="284"/>
        </w:tabs>
        <w:spacing w:after="0" w:line="240" w:lineRule="auto"/>
        <w:ind w:left="284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7274CD" w:rsidRPr="007274CD" w:rsidRDefault="007274CD" w:rsidP="007274CD">
      <w:pPr>
        <w:keepNext/>
        <w:tabs>
          <w:tab w:val="left" w:pos="0"/>
          <w:tab w:val="left" w:pos="142"/>
          <w:tab w:val="left" w:pos="284"/>
        </w:tabs>
        <w:spacing w:after="0" w:line="240" w:lineRule="auto"/>
        <w:ind w:left="284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>АДМИНИСТРАЦИЯ КУЙБЫШЕВСКОГО РАЙОНА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keepNext/>
        <w:tabs>
          <w:tab w:val="left" w:pos="0"/>
          <w:tab w:val="left" w:pos="142"/>
          <w:tab w:val="left" w:pos="284"/>
        </w:tabs>
        <w:spacing w:after="0" w:line="240" w:lineRule="auto"/>
        <w:ind w:left="284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г. Куйбышев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Новосибирской области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left="284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E870FE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jc w:val="center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27.09.2013 №</w:t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</w:r>
      <w:r w:rsidRPr="007274CD">
        <w:rPr>
          <w:rFonts w:eastAsia="Times New Roman"/>
          <w:sz w:val="20"/>
          <w:szCs w:val="20"/>
          <w:lang w:eastAsia="ru-RU"/>
        </w:rPr>
        <w:softHyphen/>
        <w:t xml:space="preserve"> 1374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 xml:space="preserve">  </w:t>
      </w:r>
    </w:p>
    <w:p w:rsidR="00E870FE" w:rsidRDefault="007274CD" w:rsidP="00E870FE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jc w:val="center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 xml:space="preserve">О проведении конкурса на оказание финансовой поддержки субъектам малого и среднего </w:t>
      </w:r>
    </w:p>
    <w:p w:rsidR="007274CD" w:rsidRPr="007274CD" w:rsidRDefault="007274CD" w:rsidP="00E870FE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jc w:val="center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>предпринимательства Куйбышевского района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567"/>
        </w:tabs>
        <w:spacing w:after="0" w:line="240" w:lineRule="auto"/>
        <w:ind w:left="284" w:firstLine="283"/>
        <w:rPr>
          <w:rFonts w:eastAsia="Times New Roman"/>
          <w:bCs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0"/>
          <w:tab w:val="left" w:pos="142"/>
          <w:tab w:val="left" w:pos="567"/>
        </w:tabs>
        <w:spacing w:after="0" w:line="240" w:lineRule="auto"/>
        <w:ind w:left="284"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 xml:space="preserve">  В соответствии с Федеральным законом от 24.07.2007 № 209-ФЗ «О развитии малого и среднего предпринимательства в Российской Федерации», законом Новосибирской области от 02.07.2008  № 245-ОЗ «О развитии  малого и среднего предпринимательства в Новосибирской области», целевой программой «Развитие и поддержка малого и среднего предпринимательства в Куйбышевском районе на 2012-2014 г.г.», утвержденной постановлением администрации Куйбышевского района от 22.12.2011 № 1955, администрация Куйбышевского района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567"/>
        </w:tabs>
        <w:spacing w:after="0" w:line="240" w:lineRule="auto"/>
        <w:ind w:left="284" w:firstLine="283"/>
        <w:jc w:val="both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 xml:space="preserve">        ПОСТАНОВЛЯЕТ: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284" w:right="-1" w:firstLine="425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 xml:space="preserve">    1. Провести открытый конкурс на право оказания финансовой поддержки субъектам малого и среднего предпринимательства </w:t>
      </w:r>
      <w:r w:rsidRPr="007274CD">
        <w:rPr>
          <w:rFonts w:eastAsia="Times New Roman"/>
          <w:sz w:val="20"/>
          <w:szCs w:val="20"/>
          <w:lang w:eastAsia="ru-RU"/>
        </w:rPr>
        <w:t>в форме субсидирования части процентных выплат по банковским кредитам за счет средств бюджета Куйбышевского района. Финансовая поддержка предоставляется субъектам малого и среднего предпринимательства, осуществляющим в целях своего развития инвестиционные затраты на капитальные вложения в основные средства, новое строительство, техническое перевооружение, модернизацию основных фондов, реконструкцию зданий, приобретение оборудования, если доля затрат субъектов малого и среднего предпринимательства на оплату оборудования и (или) на оплату строительно-монтажных работ составляет не менее 50% от всех затрат, связанных с реализацией предпринимательского проекта за период его реализации.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2. Управлению делами администрации Куйбышевского района (Караваев О.В.) опубликовать настоящее постановление, информационной сообщение о проведении конкурса на право оказания финансовой поддержки субъектам малого и среднего предпринимательства (Приложение) в периодическом печатном издании органов местного самоуправления Куйбышевского района «Информационный вестник» и разместить на официальном сайте Куйбышевского района в сети «Интернет».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3. Управлению экономического развития, труда и имущества администрации Куйбышевского района (Мусатов А.М.) организовать проведение открытого конкурса на право оказания финансовой поддержки субъектам малого и среднего предпринимательства Куйбышевского района.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0"/>
          <w:tab w:val="left" w:pos="142"/>
          <w:tab w:val="left" w:pos="284"/>
          <w:tab w:val="left" w:pos="10205"/>
          <w:tab w:val="left" w:pos="10260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4. Контроль за исполнением постановления возложить на заместителя главы администрации – начальника управления экономического развития, труда и имущества администрации Куйбышевского района Мусатова А. М.</w:t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ab/>
      </w:r>
      <w:r w:rsidRPr="007274CD">
        <w:rPr>
          <w:rFonts w:eastAsia="Times New Roman"/>
          <w:sz w:val="20"/>
          <w:szCs w:val="20"/>
          <w:lang w:eastAsia="ru-RU"/>
        </w:rPr>
        <w:tab/>
      </w: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spacing w:after="0" w:line="240" w:lineRule="auto"/>
        <w:ind w:left="284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Исполняющий обязанности Главы Куйбышевского района                                                                          А.А.Бочкарев</w:t>
      </w:r>
    </w:p>
    <w:p w:rsidR="007274CD" w:rsidRPr="007274CD" w:rsidRDefault="007274CD" w:rsidP="007274CD">
      <w:pPr>
        <w:spacing w:after="0" w:line="240" w:lineRule="auto"/>
        <w:ind w:right="125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left="5670" w:right="423" w:hanging="141"/>
        <w:jc w:val="center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>ПРИЛОЖЕНИЕ</w:t>
      </w:r>
    </w:p>
    <w:p w:rsidR="007274CD" w:rsidRPr="007274CD" w:rsidRDefault="007274CD" w:rsidP="007274CD">
      <w:pPr>
        <w:spacing w:after="0" w:line="240" w:lineRule="auto"/>
        <w:ind w:left="5670" w:right="423" w:hanging="141"/>
        <w:jc w:val="center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>к постановлению администрации</w:t>
      </w:r>
    </w:p>
    <w:p w:rsidR="007274CD" w:rsidRPr="007274CD" w:rsidRDefault="007274CD" w:rsidP="007274CD">
      <w:pPr>
        <w:tabs>
          <w:tab w:val="left" w:pos="10204"/>
        </w:tabs>
        <w:spacing w:after="0" w:line="240" w:lineRule="auto"/>
        <w:ind w:left="5670" w:right="139" w:hanging="141"/>
        <w:jc w:val="center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>Куйбышевского района</w:t>
      </w:r>
    </w:p>
    <w:p w:rsidR="007274CD" w:rsidRPr="007274CD" w:rsidRDefault="007274CD" w:rsidP="007274CD">
      <w:pPr>
        <w:spacing w:after="0" w:line="240" w:lineRule="auto"/>
        <w:ind w:left="5670" w:right="423" w:hanging="141"/>
        <w:jc w:val="center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 xml:space="preserve">от </w:t>
      </w:r>
      <w:r w:rsidR="00E870FE" w:rsidRPr="007274CD">
        <w:rPr>
          <w:rFonts w:eastAsia="Times New Roman"/>
          <w:sz w:val="20"/>
          <w:szCs w:val="20"/>
          <w:lang w:eastAsia="ru-RU"/>
        </w:rPr>
        <w:t>27.09.2013</w:t>
      </w:r>
      <w:r w:rsidR="00E870FE">
        <w:rPr>
          <w:rFonts w:eastAsia="Times New Roman"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bCs/>
          <w:sz w:val="20"/>
          <w:szCs w:val="20"/>
          <w:lang w:eastAsia="ru-RU"/>
        </w:rPr>
        <w:t>№</w:t>
      </w:r>
      <w:r w:rsidR="00E870FE">
        <w:rPr>
          <w:rFonts w:eastAsia="Times New Roman"/>
          <w:bCs/>
          <w:sz w:val="20"/>
          <w:szCs w:val="20"/>
          <w:lang w:eastAsia="ru-RU"/>
        </w:rPr>
        <w:t xml:space="preserve"> 1374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right"/>
        <w:rPr>
          <w:rFonts w:eastAsia="Times New Roman"/>
          <w:bCs/>
          <w:sz w:val="20"/>
          <w:szCs w:val="20"/>
          <w:lang w:eastAsia="ru-RU"/>
        </w:rPr>
      </w:pPr>
    </w:p>
    <w:p w:rsidR="007274CD" w:rsidRPr="007274CD" w:rsidRDefault="007274CD" w:rsidP="007274CD">
      <w:pPr>
        <w:spacing w:after="0" w:line="240" w:lineRule="auto"/>
        <w:ind w:left="426" w:right="-142" w:firstLine="476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ИНФОРМАЦИОННОЕ СООБЩЕНИЕ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 xml:space="preserve">о проведении конкурса на право оказания финансовой поддержки 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 xml:space="preserve">субъектам малого и среднего предпринимательства 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 сообщает о проведении конкурса на право оказания финансовой поддержки субъектам малого и среднего предпринимательства (далее – СМ и СП).</w:t>
      </w:r>
    </w:p>
    <w:p w:rsidR="007274CD" w:rsidRPr="007274CD" w:rsidRDefault="007274CD" w:rsidP="007274CD">
      <w:pPr>
        <w:spacing w:after="0" w:line="240" w:lineRule="auto"/>
        <w:ind w:left="426" w:right="-142" w:firstLine="476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 xml:space="preserve">Организатор конкурса: </w:t>
      </w:r>
    </w:p>
    <w:p w:rsidR="007274CD" w:rsidRPr="007274CD" w:rsidRDefault="007274CD" w:rsidP="007274CD">
      <w:pPr>
        <w:spacing w:after="0" w:line="240" w:lineRule="auto"/>
        <w:ind w:left="426" w:right="-142" w:firstLine="476"/>
        <w:rPr>
          <w:rFonts w:eastAsia="Times New Roman"/>
          <w:b/>
          <w:bCs/>
          <w:sz w:val="20"/>
          <w:szCs w:val="20"/>
          <w:lang w:eastAsia="ru-RU"/>
        </w:rPr>
      </w:pPr>
      <w:r w:rsidRPr="007274CD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района.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</w:t>
      </w:r>
      <w:r w:rsidRPr="007274CD">
        <w:rPr>
          <w:rFonts w:eastAsia="Times New Roman"/>
          <w:b/>
          <w:sz w:val="20"/>
          <w:szCs w:val="20"/>
          <w:lang w:eastAsia="ru-RU"/>
        </w:rPr>
        <w:t>Форма торгов</w:t>
      </w:r>
      <w:r w:rsidRPr="007274CD">
        <w:rPr>
          <w:rFonts w:eastAsia="Times New Roman"/>
          <w:sz w:val="20"/>
          <w:szCs w:val="20"/>
          <w:lang w:eastAsia="ru-RU"/>
        </w:rPr>
        <w:t xml:space="preserve">: 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Открытый конкурс на право оказания финансовой поддержки субъектам малого и среднего предпринимательства Куйбышевского района.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b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2.</w:t>
      </w:r>
      <w:r w:rsidRPr="007274CD">
        <w:rPr>
          <w:rFonts w:eastAsia="Times New Roman"/>
          <w:b/>
          <w:sz w:val="20"/>
          <w:szCs w:val="20"/>
          <w:lang w:eastAsia="ru-RU"/>
        </w:rPr>
        <w:t>Сведения о предмете конкурса: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Оказание финансовой поддержки в форме субсидирования части процентных выплат по банковским кредитам за счет средств бюджета Куйбышевского района субъектам малого и среднего предпринимательства, осуществляющим в целях своего развития инвестиционные затраты на капитальные вложения в основные средства, новое строительство, техническое перевооружение, модернизацию основных фондов, реконструкцию зданий, приобретение оборудования, если доля затрат СМ и СП на оплату оборудования и (или) на оплату строительно-монтажных работ составляет не менее 50% от всех затрат, связанных с реализацией предпринимательского проекта за период его реализации, на основании  программы «Развитие и поддержка малого и среднего предпринимательства в Куйбышевском районе на 2012-2014 годы», утвержденной постановлением администрации Куйбышевского района от 22.12.2011 № 1955 «О целевой программе «Развитие и поддержка малого и среднего предпринимательства в Куйбышевском районе на 2012-2014 годы</w:t>
      </w:r>
      <w:r w:rsidRPr="007274CD">
        <w:rPr>
          <w:rFonts w:eastAsia="Times New Roman"/>
          <w:vanish/>
          <w:sz w:val="20"/>
          <w:szCs w:val="20"/>
          <w:lang w:eastAsia="ru-RU"/>
        </w:rPr>
        <w:t>онкурса и поддержка маорго и среднего предпринимательстваредитам .инимательства.</w:t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sz w:val="20"/>
          <w:szCs w:val="20"/>
          <w:lang w:eastAsia="ru-RU"/>
        </w:rPr>
        <w:t>».</w:t>
      </w:r>
      <w:r w:rsidRPr="007274CD">
        <w:rPr>
          <w:rFonts w:eastAsia="Times New Roman"/>
          <w:vanish/>
          <w:sz w:val="20"/>
          <w:szCs w:val="20"/>
          <w:lang w:eastAsia="ru-RU"/>
        </w:rPr>
        <w:t xml:space="preserve"> онкурса и поддержка маорго и среднего предпринимательстваредитам .инимательства.</w:t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  <w:r w:rsidRPr="007274CD">
        <w:rPr>
          <w:rFonts w:eastAsia="Times New Roman"/>
          <w:vanish/>
          <w:sz w:val="20"/>
          <w:szCs w:val="20"/>
          <w:lang w:eastAsia="ru-RU"/>
        </w:rPr>
        <w:pgNum/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Заявки  на участие в конкурсе принимаются по адресу: Новосибирская область, город Куйбышев, ул.  Краскома, 37, кабинет № 23  </w:t>
      </w:r>
      <w:r w:rsidRPr="007274CD">
        <w:rPr>
          <w:rFonts w:eastAsia="Times New Roman"/>
          <w:b/>
          <w:sz w:val="20"/>
          <w:szCs w:val="20"/>
          <w:lang w:eastAsia="ru-RU"/>
        </w:rPr>
        <w:t>с 01.10.2013 года по 01.11.2013 года</w:t>
      </w:r>
      <w:r w:rsidRPr="007274CD">
        <w:rPr>
          <w:rFonts w:eastAsia="Times New Roman"/>
          <w:sz w:val="20"/>
          <w:szCs w:val="20"/>
          <w:lang w:eastAsia="ru-RU"/>
        </w:rPr>
        <w:t xml:space="preserve">  в рабочие дни с 9 до 12 часов, с 13 до 17 часов, в пятницу  до 16 часов. 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Конкурс проводится </w:t>
      </w:r>
      <w:r w:rsidRPr="007274CD">
        <w:rPr>
          <w:rFonts w:eastAsia="Times New Roman"/>
          <w:b/>
          <w:sz w:val="20"/>
          <w:szCs w:val="20"/>
          <w:lang w:eastAsia="ru-RU"/>
        </w:rPr>
        <w:t>06.11.2013 года в 14 часов</w:t>
      </w:r>
      <w:r w:rsidRPr="007274CD">
        <w:rPr>
          <w:rFonts w:eastAsia="Times New Roman"/>
          <w:sz w:val="20"/>
          <w:szCs w:val="20"/>
          <w:lang w:eastAsia="ru-RU"/>
        </w:rPr>
        <w:t xml:space="preserve"> по местному времени, кабинет № 18 по адресу: Новосибирская область,  город Куйбышев, ул. Краскома, 37.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Подробную информацию по проведению конкурса и перечень документов, необходимых для получения финансовой поддержки можно получить в Управлении экономического развития, труда и имущества администрации Куйбышевского района, кабинет № 23. 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3.</w:t>
      </w:r>
      <w:r w:rsidRPr="007274CD">
        <w:rPr>
          <w:rFonts w:eastAsia="Times New Roman"/>
          <w:b/>
          <w:sz w:val="20"/>
          <w:szCs w:val="20"/>
          <w:lang w:eastAsia="ru-RU"/>
        </w:rPr>
        <w:t>Сведения об оформлении участия в конкурсе:</w:t>
      </w:r>
      <w:r w:rsidRPr="007274CD">
        <w:rPr>
          <w:rFonts w:eastAsia="Times New Roman"/>
          <w:sz w:val="20"/>
          <w:szCs w:val="20"/>
          <w:lang w:eastAsia="ru-RU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 Для участия в конкурсе на право получения финансовой поддержки СМ и СП представляют в управление экономического развития, труда и имущества администрации Куйбышевского района, заявку установленной формы (приложение 1). К заявке с сопроводительным письмом прилагаются следующие документы: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1.1. Для юридических лиц – копия 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лице, зарегистрированном до 1 июля 2002 года, а также копии учредительных документов, изменений и дополнений к ним.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Для индивидуальных предпринимателей – копия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года.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1.2. Справка из органа государственной статистики, а также статистическая форма ПМ (сведения об основных показателях деятельности СМ и СП).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1.3. Копия документов по финансово-хозяйственной деятельности СМ и СП: юридические лица, применяющие общую систему налогообложения, представляют бухгалтерский баланс (форма 1) и отчет о прибылях и убытках (форма 2) за последний финансовый год и последний отчетный период с начала текущего года с отметкой налогового органа по месту учета налогоплательщика.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1.4. Для юридических лиц – копия  свидетельства о постановке на учет организации в налоговом органе по месту нахождения на территории Российской Федерации, для индивидуальных предпринимателей – копия  свидетельства о постановке на учет физического лица в налоговом органе на территории Российской Федерации.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СМ и СП, применяющие упрощенную систему налогообложения либо систему налогообложения для сельскохозяйственных товаропроизводителей, представляют налоговые декларации за два последних налоговых периода с отметкой налогового органа и налоговую декларацию за отчетный период с начала текущего года с отметкой налогового органа по месту учета налогоплательщика.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Юридические лица и индивидуальные предприниматели, применяющие упрощенную систему налогообложения, представляют копии страниц книги учета доходов и расходов организаций и индивидуальных предпринимателей, применяющих упрощенную систему налогообложения, содержащих итоговые показатели по налогу за год, предшествующий году подачи заявки на участие в конкурсе, и за последний отчетный период, предшествующий периоду подачи заявки на участие в конкурсе.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lastRenderedPageBreak/>
        <w:t>Индивидуальные предприниматели, за исключением применяющих упрощенную систему налогообложения, представляют налоговые декларации с отметкой налогового органа за два последних финансовых года и справку доходов и расходов за подписью индивидуального предпринимателя с начала текущего года с подтверждающими документами ведения хозяйственной деятельности в текущем году (книга учета доходов и расходов).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СМ и 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все кварталы двух лет, предшествующих году подачи заявки на участие в конкурсе, а также за все кварталы года подачи заявки на участие в конкурсе, предшествующие кварталу подачи заявки.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1.5. Сведения о средней численности работников на предприятии и среднемесячной заработной плате одного работника: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организации, применяющие общую систему налогообложения и специальные налоговые режимы, представляют справку о средней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(форма П-4) или соответствующую справку;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индивидуальные предприниматели представляют справку о средней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1.6. Копии кредитных договоров, документы, подтверждающие целевое использование кредитных средств (договоры (контракты) и (или) счета (либо заменяющие их документы и (или) акты выполненных работ, накладные и иные документы), с сопроводительным письмом о назначении банковского кредита.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1.7. Справка о состоянии расчетов по налогам, сборам, пеням и штрафам, предоставленная налоговым органом по месту учета налогоплательщика.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1.8. Таблицы по экономическим показателям деятельности СМ и СП (приложение 2).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4. </w:t>
      </w:r>
      <w:r w:rsidRPr="007274CD">
        <w:rPr>
          <w:rFonts w:eastAsia="Times New Roman"/>
          <w:b/>
          <w:sz w:val="20"/>
          <w:szCs w:val="20"/>
          <w:lang w:eastAsia="ru-RU"/>
        </w:rPr>
        <w:t>Порядок проведения конкурса и определение победителей:</w:t>
      </w:r>
      <w:r w:rsidRPr="007274CD">
        <w:rPr>
          <w:rFonts w:eastAsia="Times New Roman"/>
          <w:sz w:val="20"/>
          <w:szCs w:val="20"/>
          <w:lang w:eastAsia="ru-RU"/>
        </w:rPr>
        <w:t xml:space="preserve">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4.1. Управление экономического развития, труда и имущества администрации Куйбышевского района рассматривает и проводит предварительную проверку пакета документов, представленных претендентом.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4.2. Претенденту может быть отказано в праве участия в конкурсе, если им (претендентом) не представлены необходимые документы, предусмотренные разделом 3 настоящего извещения, либо в представленных документах указаны недостоверные сведения.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4.3. При формальном соответствии документов они передаются на рассмотрение в комиссию  по развитию малого и среднего предпринимательства (далее по тексту – комиссия)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4.4. В день проведения конкурса комиссия рассматривает допущенные к конкурсу документы.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4.5. Критерии отбора заявок: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4.5.1. Отсутствие недоимки по налоговым платежам в бюджеты всех уровней.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4.5.2. Превышение уровня среднемесячной заработной платы одного работника за последний отчетный период текущего года по отношению к средней заработной плате по отрасли по фактически осуществляемому виду экономической деятельности организации.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4.5.3. Обеспечение прироста выручки от реализации продукции, по данным бухгалтерского учета, по сравнению с предыдущим годом и нарастающим итогом с начала отчетного года по сравнению с соответствующим периодом предшествующего года. Отсутствие убытков по данным бухгалтерской и налоговой отчетности.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4.5.4. Сохранение (создание новых) рабочих мест.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4.5.5. Обеспечение бюджетной эффективности финансовой поддержки - превышение прироста суммы уплаченных СМ и СП налоговых платежей в бюджет Куйбышевского района в годы предоставления финансовой поддержки в сравнении с годом, предшествующим году предоставления финансовой поддержки, с учетом коэффициента сопоставимости по основным налоговым платежам за соответствующий год предоставленной СМ и СП финансовой поддержки.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Коэффициент сопоставимости соответствует индексу потребительских цен, устанавливаемому Министерством экономического развития и торговли Российской Федерации на соответствующий год.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4.5.6. СМ и СП, участник конкурсного отбора, на момент оказания финансовой поддержки не должен находиться в стадии реорганизации, ликвидации или банкротства, а также относиться к категории дочерних предприятий.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4.5.7. Участники, не соответствующие требованиям перечисленных выше пунктов, а также ранее получившие финансовую поддержку и не выполнившие условия заключенных с ними договоров об оказании финансовой поддержки, к участию в конкурсе не допускаются.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4.6. Победители конкурса определяются путем открытого голосования членов комиссии простым большинством голосов. В случае равенства голосов решающим является голос председателя комиссии.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4.7. При определении победителей конкурса предпочтение отдается СМ и СП, планирующим наибольшую бюджетную эффективность.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4.8.Упраление экономического развития, труда и имущества администрации Куйбышевского района уведомляет участников конкурса о решении, принятом на заседании комиссии.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5. </w:t>
      </w:r>
      <w:r w:rsidRPr="007274CD">
        <w:rPr>
          <w:rFonts w:eastAsia="Times New Roman"/>
          <w:b/>
          <w:sz w:val="20"/>
          <w:szCs w:val="20"/>
          <w:lang w:eastAsia="ru-RU"/>
        </w:rPr>
        <w:t>Заключение договора</w:t>
      </w:r>
      <w:r w:rsidRPr="007274CD">
        <w:rPr>
          <w:rFonts w:eastAsia="Times New Roman"/>
          <w:sz w:val="20"/>
          <w:szCs w:val="20"/>
          <w:lang w:eastAsia="ru-RU"/>
        </w:rPr>
        <w:t xml:space="preserve">: Претендент, признанный  в установленном порядке победителем конкурса, не позднее тридцати дней с момента подведения итогов подписывает договор. </w:t>
      </w:r>
    </w:p>
    <w:p w:rsidR="007274CD" w:rsidRPr="007274CD" w:rsidRDefault="007274CD" w:rsidP="007274CD">
      <w:pPr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Приложения №1 – форма заявки для физических и юридических лиц;</w:t>
      </w:r>
    </w:p>
    <w:p w:rsidR="007274CD" w:rsidRPr="007274CD" w:rsidRDefault="007274CD" w:rsidP="007274CD">
      <w:pPr>
        <w:tabs>
          <w:tab w:val="left" w:pos="1080"/>
        </w:tabs>
        <w:spacing w:after="0" w:line="240" w:lineRule="auto"/>
        <w:ind w:left="426" w:right="-142" w:firstLine="476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Приложение №2 – таблицы с экономическими показателями</w:t>
      </w:r>
    </w:p>
    <w:p w:rsidR="007274CD" w:rsidRPr="007274CD" w:rsidRDefault="007274CD" w:rsidP="007274CD">
      <w:pPr>
        <w:spacing w:after="0" w:line="240" w:lineRule="auto"/>
        <w:ind w:firstLine="900"/>
        <w:jc w:val="both"/>
        <w:rPr>
          <w:rFonts w:eastAsia="Times New Roman"/>
          <w:color w:val="800000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7090" w:hanging="144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lastRenderedPageBreak/>
        <w:t>Приложение №1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7090" w:hanging="144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 информационному сообщению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7274CD">
        <w:rPr>
          <w:rFonts w:eastAsia="Times New Roman"/>
          <w:sz w:val="20"/>
          <w:szCs w:val="20"/>
          <w:lang w:eastAsia="ru-RU"/>
        </w:rPr>
        <w:t>В управление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экономического развития, труда и имущества администрации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Куйбышевского района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ЗАЯВКА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на участие в конкурсе для оказания финансовой поддержки субъекту малого и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среднего предпринимательства в форме субсидирования части процентных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выплат по банковским кредитам за счет средств бюджета района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"____" ___________ 20__ г.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(наименование организации (индивидуального предпринимателя))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(телефон, факс, адрес электронной почты)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просит предоставить в 20___ году финансовую поддержку 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(в форме субсидирования части процентной ставки по банковским кредитам)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в размере 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                        (сумма прописью)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Общие сведения об организации (индивидуальном предпринимателе):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1. Регистрационный номер 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2. Дата регистрации 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3. Место регистрации 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4. Юридический адрес 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5. Фактический адрес 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6. Размер уставного капитала по состоянию на  последнюю  отчетную  дату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(для организаций) 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7. Перечень банков, где на дату заполнения  заявления  имеются  остатки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задолженности по ссудным счетам (в рублях или иностранной валюте) 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8. Перечень расчетных, текущих,  валютных  счетов  с  указанием  банков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9. Наличие картотеки N 2 к расчетным счетам 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10. Банковские реквизиты для оказания финансовой поддержки 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11. ИНН 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12. Код КПП 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13. Коды ОКВЭД 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14. Наименование основного вида деятельности 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15. Код ОКАТО 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16. Код ОКПО 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17. Среднесписочная численность 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Руководитель организации             _________________  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(индивидуальный предприниматель)         (подпись)      (инициалы, фамилия)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Главный бухгалтер                    _________________  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                                         (подпись)      (инициалы, фамилия)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М.П.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800000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7230" w:hanging="567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lastRenderedPageBreak/>
        <w:t>Приложение № 2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7230" w:hanging="567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к информационному сообщению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left="7230" w:hanging="567"/>
        <w:jc w:val="center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Таблица 1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Экономические показатели деятельности организации,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применяющей общую систему налогообложения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Наименование</w:t>
      </w:r>
      <w:r w:rsidRPr="007274CD">
        <w:rPr>
          <w:rFonts w:eastAsia="Times New Roman"/>
          <w:sz w:val="20"/>
          <w:szCs w:val="20"/>
          <w:lang w:eastAsia="ru-RU"/>
        </w:rPr>
        <w:tab/>
        <w:t>организации __________________________________________________________________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8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766"/>
        <w:gridCol w:w="1485"/>
        <w:gridCol w:w="1211"/>
        <w:gridCol w:w="1440"/>
        <w:gridCol w:w="1178"/>
      </w:tblGrid>
      <w:tr w:rsidR="007274CD" w:rsidRPr="007274CD" w:rsidTr="007274CD">
        <w:trPr>
          <w:cantSplit/>
          <w:trHeight w:val="72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Годы, предшествующие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финансовой поддержке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&lt;*&gt;         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Год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оказания финансовой поддержки  </w:t>
            </w:r>
          </w:p>
        </w:tc>
      </w:tr>
      <w:tr w:rsidR="007274CD" w:rsidRPr="007274CD" w:rsidTr="007274CD">
        <w:trPr>
          <w:cantSplit/>
          <w:trHeight w:val="4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показатели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за 2-й год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(________)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показатели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за 1-й год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(________)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Показатели за последний отчетный период (____)&lt;**&gt;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Показатели за год</w:t>
            </w:r>
          </w:p>
          <w:p w:rsidR="007274CD" w:rsidRPr="007274CD" w:rsidRDefault="007274CD" w:rsidP="0072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(план)  </w:t>
            </w:r>
          </w:p>
        </w:tc>
      </w:tr>
      <w:tr w:rsidR="007274CD" w:rsidRPr="007274CD" w:rsidTr="007274C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Выручка, тыс. рублей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Уровень рентабельности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реализованной продукции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(п. 2.1 / п. 2.2), %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1)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фактическая прибыль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за год (стр. 050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 формы 2 бухгалтерской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отчетности), тыс. рублей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2)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себестоимость  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реализованной продукции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за год         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(стр. 020 + 030 + 040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 формы 2 бухгалтерской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отчетности), тыс. рублей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Среднемесячная заработная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плата, рублей  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(п. 3.2 / п. 3.3)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1)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фонд заработной платы,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тыс. рублей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2)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среднесписочная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численность, чел.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недоимка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Недоимка перед консолидированным бюджетом Новосибирской области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Рост недоимки перед консолидированным бюджетом Новосибирской области ****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5.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Поступление налогов в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консолидированный бюджет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Новосибирской области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(тыс. рублей), всего,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налог на прибыль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организаций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налог на доходы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5.3.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налог на имущество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5.4.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Акцизы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6.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Прирост поступлений в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консолидированный бюджет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Новосибирской области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 сравнении с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предшествующим годом,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(тыс. рублей),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6.1.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по налогу на прибыль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организаций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6.2.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по НДФЛ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6.3.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по налогу на имущество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6.4.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По акцизам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рабочих мест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на 31 декабря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Поступление налогов в бюджет города (района) 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В том числе налог на доходы физических лиц (НДФЛ)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Прирост налоговых платежей в бюджет города (района) в сравнении с предшествующим годом 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В том числе налог на доходы физических лиц (НДФЛ)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Руководитель организации __________________________ (_________________)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Таблица 2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Экономические показатели деятельности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субъектов малого и среднего предпринимательства,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применяющего  специальные налоговые режимы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Наименование организации (индивидуального предпринимателя)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______________________________________________________________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945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6"/>
        <w:gridCol w:w="3510"/>
        <w:gridCol w:w="1084"/>
        <w:gridCol w:w="859"/>
        <w:gridCol w:w="1481"/>
        <w:gridCol w:w="2025"/>
      </w:tblGrid>
      <w:tr w:rsidR="007274CD" w:rsidRPr="007274CD" w:rsidTr="007274CD">
        <w:trPr>
          <w:cantSplit/>
          <w:trHeight w:val="480"/>
        </w:trPr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Годы, предшествующие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финансовой поддержке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&lt;*&gt;         </w:t>
            </w:r>
          </w:p>
        </w:tc>
        <w:tc>
          <w:tcPr>
            <w:tcW w:w="35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Год    оказания финансовой поддержки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</w:tr>
      <w:tr w:rsidR="007274CD" w:rsidRPr="007274CD" w:rsidTr="007274CD">
        <w:trPr>
          <w:cantSplit/>
          <w:trHeight w:val="480"/>
        </w:trPr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показатели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за 2-й год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(________)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показатели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за 1-й год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>(________)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показатели за последний отчетный период (____) **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Показатели за год (план)  </w:t>
            </w:r>
          </w:p>
        </w:tc>
      </w:tr>
      <w:tr w:rsidR="007274CD" w:rsidRPr="007274CD" w:rsidTr="007274CD">
        <w:trPr>
          <w:cantSplit/>
          <w:trHeight w:val="24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Выручка, тыс. рублей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48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Уровень рентабельности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реализованной продукции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(п. 2.2 / п. 2.1), %    ******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24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1)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расходы, тыс. рублей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2)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чистый доход &lt;***&gt;,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тыс. рублей  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48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Среднемесячная заработная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плата, рублей  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(п. 3.1 / п. 3.2)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1)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фонд заработной платы,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тыс. рублей  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2)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среднесписочная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численность, чел.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Недоимка перед консолидированным бюджетом Новосибирской области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Рост недоимки перед консолидированным бюджетом Новосибирской области ****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72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5.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Поступление налогов в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консолидированный бюджет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Новосибирской области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(тыс. рублей), всего,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84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налог на доходы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физических лиц (НДФЛ)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(для индивидуальных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предпринимателей,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для специальных налоговых режимов)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48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2)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единый налог   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(специальных налоговых режимов)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9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6.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Прирост поступлений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 консолидированный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бюджет Новосибирской области сравнении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с предшествующим годом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(тыс. рублей), всего,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72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1)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по НДФЛ          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(для индивидуальных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предпринимателей,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для специальных налоговых режимов)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48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2)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по единому налогу      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(для специальных налоговых режимов)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рабочих мест  </w:t>
            </w:r>
            <w:r w:rsidRPr="007274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на 31 декабря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Поступление налогов в бюджет города (района), тыс. руб.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В том числе налог на доходы физических лиц (НДФЛ)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Прирост налоговых платежей в бюджет города (района) в сравнении с предшествующим годом, тыс. руб.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74CD" w:rsidRPr="007274CD" w:rsidTr="007274CD"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74CD">
              <w:rPr>
                <w:rFonts w:eastAsia="Times New Roman"/>
                <w:sz w:val="20"/>
                <w:szCs w:val="20"/>
                <w:lang w:eastAsia="ru-RU"/>
              </w:rPr>
              <w:t>В том числе налог на доходы физических лиц (НДФЛ)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CD" w:rsidRPr="007274CD" w:rsidRDefault="007274CD" w:rsidP="007274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Руководитель организации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(индивидуальный предприниматель) ______________________ 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Примечания: *&gt; При заполнении таблицы учитываются данные по двум годам, предшествовавшим году начала оказания финансовой поддержки.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Пример: если оказание финансовой поддержки начато в 2009 году, то предшествующие годы - 2008 (1-й год, предшествующий финансовой поддержке) и 2007 (2-й год, предшествующий финансовой поддержке).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** В скобках  указывается отчетный период (1 квартал, полугодие, 9 месяцев).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***Доход за вычетом суммы расходов и уплаченных налогов.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**** Рассчитывается как разница между недоимкой на 1 января отчетного года и недоимкой на 1 января предшествующего года.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За иной отчетный период ( квартал , полугодие, 9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***** В случае если срок предоставления финансовой поддержки более 1 года, показатели заполняются по каждому году финансовой поддержки.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****** Строки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2,2.1,2.2 не подлежат заполнению организациями и индивидуальными предпринимателями, применяющими упрощенную систему налогообложения и выбравшими в качестве объекта налогообложения доходы.</w:t>
      </w:r>
    </w:p>
    <w:p w:rsidR="007274CD" w:rsidRPr="007274CD" w:rsidRDefault="007274CD" w:rsidP="007274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Times New Roman"/>
          <w:sz w:val="20"/>
          <w:szCs w:val="20"/>
          <w:lang w:eastAsia="ru-RU"/>
        </w:rPr>
      </w:pPr>
    </w:p>
    <w:p w:rsidR="00E870FE" w:rsidRDefault="00E870FE" w:rsidP="007274CD">
      <w:pPr>
        <w:spacing w:after="0" w:line="240" w:lineRule="auto"/>
        <w:ind w:right="125"/>
        <w:rPr>
          <w:sz w:val="20"/>
          <w:szCs w:val="20"/>
        </w:rPr>
      </w:pPr>
    </w:p>
    <w:p w:rsidR="00E870FE" w:rsidRDefault="00E870FE" w:rsidP="007274CD">
      <w:pPr>
        <w:spacing w:after="0" w:line="240" w:lineRule="auto"/>
        <w:ind w:right="125"/>
        <w:rPr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E22742" w:rsidRDefault="00E22742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</w:p>
    <w:p w:rsidR="007274CD" w:rsidRPr="00E870FE" w:rsidRDefault="007274CD" w:rsidP="00E870FE">
      <w:pPr>
        <w:spacing w:after="0" w:line="240" w:lineRule="auto"/>
        <w:ind w:right="125"/>
        <w:jc w:val="center"/>
        <w:rPr>
          <w:b/>
          <w:sz w:val="20"/>
          <w:szCs w:val="20"/>
        </w:rPr>
      </w:pPr>
      <w:r w:rsidRPr="00E870FE">
        <w:rPr>
          <w:b/>
          <w:sz w:val="20"/>
          <w:szCs w:val="20"/>
          <w:lang w:val="en-US"/>
        </w:rPr>
        <w:t>II</w:t>
      </w:r>
      <w:r w:rsidRPr="00E870FE">
        <w:rPr>
          <w:b/>
          <w:sz w:val="20"/>
          <w:szCs w:val="20"/>
        </w:rPr>
        <w:t>. ОФИЦИАЛЬНЫЕ СООБЩЕНИЯ И МАТЕРИАЛЫ ОРГАНОВ МЕСТНОГО САМОУПРАВЛЕНИЯ</w:t>
      </w:r>
    </w:p>
    <w:p w:rsidR="00E870FE" w:rsidRDefault="00E870FE" w:rsidP="007274CD">
      <w:pPr>
        <w:tabs>
          <w:tab w:val="left" w:pos="7215"/>
        </w:tabs>
        <w:autoSpaceDE w:val="0"/>
        <w:autoSpaceDN w:val="0"/>
        <w:spacing w:after="0" w:line="240" w:lineRule="auto"/>
        <w:ind w:firstLine="90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215"/>
        </w:tabs>
        <w:autoSpaceDE w:val="0"/>
        <w:autoSpaceDN w:val="0"/>
        <w:spacing w:after="0" w:line="240" w:lineRule="auto"/>
        <w:ind w:firstLine="900"/>
        <w:jc w:val="center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b/>
          <w:sz w:val="20"/>
          <w:szCs w:val="20"/>
          <w:lang w:eastAsia="ru-RU"/>
        </w:rPr>
        <w:t xml:space="preserve">ИНФОРМАЦИОННОЕ СООБЩЕНИЕ </w:t>
      </w:r>
    </w:p>
    <w:p w:rsidR="007274CD" w:rsidRPr="007274CD" w:rsidRDefault="007274CD" w:rsidP="007274CD">
      <w:pPr>
        <w:autoSpaceDE w:val="0"/>
        <w:autoSpaceDN w:val="0"/>
        <w:spacing w:after="0" w:line="240" w:lineRule="auto"/>
        <w:ind w:firstLine="90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 xml:space="preserve">Организатор продажи муниципального имущества посредством публичного предложения с открытой формой подачи предложений о приобретении муниципального имущества - администрация Куйбышевского района (далее Продавец), сообщает об итогах продажи следующего муниципального имущества: </w:t>
      </w:r>
    </w:p>
    <w:p w:rsidR="007274CD" w:rsidRPr="007274CD" w:rsidRDefault="007274CD" w:rsidP="007274C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автобуса ГАЗ 32213, Идентификационный номер (</w:t>
      </w:r>
      <w:r w:rsidRPr="007274CD">
        <w:rPr>
          <w:rFonts w:eastAsia="Times New Roman"/>
          <w:sz w:val="20"/>
          <w:szCs w:val="20"/>
          <w:lang w:val="en-US" w:eastAsia="ru-RU"/>
        </w:rPr>
        <w:t>VIN</w:t>
      </w:r>
      <w:r w:rsidRPr="007274CD">
        <w:rPr>
          <w:rFonts w:eastAsia="Times New Roman"/>
          <w:sz w:val="20"/>
          <w:szCs w:val="20"/>
          <w:lang w:eastAsia="ru-RU"/>
        </w:rPr>
        <w:t>) ХТН322130</w:t>
      </w:r>
      <w:r w:rsidRPr="007274CD">
        <w:rPr>
          <w:rFonts w:eastAsia="Times New Roman"/>
          <w:sz w:val="20"/>
          <w:szCs w:val="20"/>
          <w:lang w:val="en-US" w:eastAsia="ru-RU"/>
        </w:rPr>
        <w:t>Y</w:t>
      </w:r>
      <w:r w:rsidRPr="007274CD">
        <w:rPr>
          <w:rFonts w:eastAsia="Times New Roman"/>
          <w:sz w:val="20"/>
          <w:szCs w:val="20"/>
          <w:lang w:eastAsia="ru-RU"/>
        </w:rPr>
        <w:t xml:space="preserve">0166403, год изготовления ТС – </w:t>
      </w:r>
      <w:smartTag w:uri="urn:schemas-microsoft-com:office:smarttags" w:element="metricconverter">
        <w:smartTagPr>
          <w:attr w:name="ProductID" w:val="2000 г"/>
        </w:smartTagPr>
        <w:r w:rsidRPr="007274CD">
          <w:rPr>
            <w:rFonts w:eastAsia="Times New Roman"/>
            <w:sz w:val="20"/>
            <w:szCs w:val="20"/>
            <w:lang w:eastAsia="ru-RU"/>
          </w:rPr>
          <w:t>2000 г</w:t>
        </w:r>
      </w:smartTag>
      <w:r w:rsidRPr="007274CD">
        <w:rPr>
          <w:rFonts w:eastAsia="Times New Roman"/>
          <w:sz w:val="20"/>
          <w:szCs w:val="20"/>
          <w:lang w:eastAsia="ru-RU"/>
        </w:rPr>
        <w:t>., модель, номер двигателя – 421.1002014-б/н, шасси (рама) 322100</w:t>
      </w:r>
      <w:r w:rsidRPr="007274CD">
        <w:rPr>
          <w:rFonts w:eastAsia="Times New Roman"/>
          <w:sz w:val="20"/>
          <w:szCs w:val="20"/>
          <w:lang w:val="en-US" w:eastAsia="ru-RU"/>
        </w:rPr>
        <w:t>Y</w:t>
      </w:r>
      <w:r w:rsidRPr="007274CD">
        <w:rPr>
          <w:rFonts w:eastAsia="Times New Roman"/>
          <w:sz w:val="20"/>
          <w:szCs w:val="20"/>
          <w:lang w:eastAsia="ru-RU"/>
        </w:rPr>
        <w:t>0165791, цвет кузова – гранат, паспорт транспортного средства 54 МА 056603, выдан 14.12.2007г</w:t>
      </w:r>
      <w:r w:rsidRPr="007274CD">
        <w:rPr>
          <w:rFonts w:eastAsia="Times New Roman"/>
          <w:bCs/>
          <w:sz w:val="20"/>
          <w:szCs w:val="20"/>
          <w:lang w:eastAsia="ru-RU"/>
        </w:rPr>
        <w:t>.</w:t>
      </w:r>
    </w:p>
    <w:p w:rsidR="007274CD" w:rsidRPr="007274CD" w:rsidRDefault="007274CD" w:rsidP="007274CD">
      <w:pPr>
        <w:autoSpaceDE w:val="0"/>
        <w:autoSpaceDN w:val="0"/>
        <w:spacing w:after="0" w:line="240" w:lineRule="auto"/>
        <w:ind w:firstLine="900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Прием заявок осуществлялся Продавцом в установленные в информационном сообщении о продаже муниципального имущества сроки по адресу: Новосибирская область, г. Куйбышев, ул. Краскома, 37, 2 этаж, кабинет № 22. На участие в продаже имущества посредством публичного предложения было подано две заявки.</w:t>
      </w:r>
    </w:p>
    <w:p w:rsidR="007274CD" w:rsidRPr="007274CD" w:rsidRDefault="007274CD" w:rsidP="007274CD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7274CD">
        <w:rPr>
          <w:rFonts w:eastAsia="Times New Roman"/>
          <w:sz w:val="20"/>
          <w:szCs w:val="20"/>
          <w:lang w:eastAsia="ru-RU"/>
        </w:rPr>
        <w:t>Участниками продажи имущества посредством публичного предложения признаны Гергерт Вячеслав Петрович и Кириенко Феликс Эдуардович.</w:t>
      </w:r>
    </w:p>
    <w:p w:rsidR="007274CD" w:rsidRPr="007274CD" w:rsidRDefault="007274CD" w:rsidP="007274CD">
      <w:pPr>
        <w:autoSpaceDE w:val="0"/>
        <w:autoSpaceDN w:val="0"/>
        <w:spacing w:after="0" w:line="240" w:lineRule="auto"/>
        <w:ind w:firstLine="900"/>
        <w:jc w:val="both"/>
        <w:rPr>
          <w:rFonts w:eastAsia="Times New Roman"/>
          <w:bCs/>
          <w:sz w:val="20"/>
          <w:szCs w:val="20"/>
          <w:lang w:eastAsia="ru-RU"/>
        </w:rPr>
      </w:pPr>
      <w:r w:rsidRPr="007274CD">
        <w:rPr>
          <w:rFonts w:eastAsia="Times New Roman"/>
          <w:bCs/>
          <w:sz w:val="20"/>
          <w:szCs w:val="20"/>
          <w:lang w:eastAsia="ru-RU"/>
        </w:rPr>
        <w:t xml:space="preserve">Продажа имущества посредством публичного предложения состоялась 23.09.2013г. по адресу </w:t>
      </w:r>
      <w:r w:rsidRPr="007274CD">
        <w:rPr>
          <w:rFonts w:eastAsia="Times New Roman"/>
          <w:sz w:val="20"/>
          <w:szCs w:val="20"/>
          <w:lang w:eastAsia="ru-RU"/>
        </w:rPr>
        <w:t>г. Куйбышев, ул. Краскома, 37,  кабинет № 18</w:t>
      </w:r>
      <w:r w:rsidRPr="007274CD">
        <w:rPr>
          <w:rFonts w:eastAsia="Times New Roman"/>
          <w:bCs/>
          <w:sz w:val="20"/>
          <w:szCs w:val="20"/>
          <w:lang w:eastAsia="ru-RU"/>
        </w:rPr>
        <w:t xml:space="preserve">, </w:t>
      </w:r>
      <w:r w:rsidRPr="007274CD">
        <w:rPr>
          <w:rFonts w:eastAsia="Times New Roman"/>
          <w:b/>
          <w:sz w:val="20"/>
          <w:szCs w:val="20"/>
          <w:lang w:eastAsia="ru-RU"/>
        </w:rPr>
        <w:t>победителем признан Гергерт Вячеслав Петрович</w:t>
      </w:r>
      <w:r w:rsidRPr="007274CD">
        <w:rPr>
          <w:rFonts w:eastAsia="Times New Roman"/>
          <w:sz w:val="20"/>
          <w:szCs w:val="20"/>
          <w:lang w:eastAsia="ru-RU"/>
        </w:rPr>
        <w:t xml:space="preserve">, </w:t>
      </w:r>
      <w:r w:rsidRPr="007274CD">
        <w:rPr>
          <w:rFonts w:eastAsia="Times New Roman"/>
          <w:bCs/>
          <w:sz w:val="20"/>
          <w:szCs w:val="20"/>
          <w:lang w:eastAsia="ru-RU"/>
        </w:rPr>
        <w:t xml:space="preserve">цена сделки приватизации составила </w:t>
      </w:r>
      <w:r w:rsidRPr="007274CD">
        <w:rPr>
          <w:rFonts w:eastAsia="Times New Roman"/>
          <w:sz w:val="20"/>
          <w:szCs w:val="20"/>
          <w:lang w:eastAsia="ru-RU"/>
        </w:rPr>
        <w:t xml:space="preserve">34896 </w:t>
      </w:r>
      <w:r w:rsidRPr="007274CD">
        <w:rPr>
          <w:rFonts w:eastAsia="Times New Roman"/>
          <w:i/>
          <w:sz w:val="20"/>
          <w:szCs w:val="20"/>
          <w:lang w:eastAsia="ru-RU"/>
        </w:rPr>
        <w:t>(Тридцать четыре тысячи восемьсот девяносто шесть)</w:t>
      </w:r>
      <w:r w:rsidRPr="007274CD">
        <w:rPr>
          <w:rFonts w:eastAsia="Times New Roman"/>
          <w:sz w:val="20"/>
          <w:szCs w:val="20"/>
          <w:lang w:eastAsia="ru-RU"/>
        </w:rPr>
        <w:t xml:space="preserve"> рублей 00 копеек.</w:t>
      </w:r>
    </w:p>
    <w:p w:rsidR="007274CD" w:rsidRPr="007274CD" w:rsidRDefault="007274CD" w:rsidP="007274CD">
      <w:pPr>
        <w:spacing w:after="0" w:line="240" w:lineRule="auto"/>
        <w:ind w:right="125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firstLine="900"/>
        <w:jc w:val="both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rPr>
          <w:sz w:val="20"/>
          <w:szCs w:val="20"/>
        </w:rPr>
      </w:pPr>
    </w:p>
    <w:p w:rsidR="007274CD" w:rsidRPr="007274CD" w:rsidRDefault="007274CD" w:rsidP="007274CD">
      <w:pPr>
        <w:tabs>
          <w:tab w:val="right" w:pos="9900"/>
        </w:tabs>
        <w:spacing w:after="0" w:line="240" w:lineRule="auto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ind w:left="5220"/>
        <w:rPr>
          <w:sz w:val="20"/>
          <w:szCs w:val="20"/>
        </w:rPr>
      </w:pPr>
    </w:p>
    <w:p w:rsidR="007274CD" w:rsidRPr="007274CD" w:rsidRDefault="007274CD" w:rsidP="007274C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 w:firstLine="108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1035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708"/>
        </w:tabs>
        <w:spacing w:after="0" w:line="240" w:lineRule="auto"/>
        <w:ind w:left="900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0"/>
        </w:tabs>
        <w:spacing w:after="0" w:line="240" w:lineRule="auto"/>
        <w:ind w:right="-56"/>
        <w:jc w:val="both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0"/>
        </w:tabs>
        <w:spacing w:after="0" w:line="240" w:lineRule="auto"/>
        <w:ind w:right="-56"/>
        <w:rPr>
          <w:rFonts w:eastAsia="Times New Roman"/>
          <w:sz w:val="20"/>
          <w:szCs w:val="20"/>
          <w:lang w:eastAsia="ru-RU"/>
        </w:rPr>
      </w:pPr>
    </w:p>
    <w:p w:rsidR="007274CD" w:rsidRPr="007274CD" w:rsidRDefault="007274CD" w:rsidP="007274CD">
      <w:pPr>
        <w:tabs>
          <w:tab w:val="left" w:pos="0"/>
        </w:tabs>
        <w:spacing w:after="0" w:line="240" w:lineRule="auto"/>
        <w:ind w:right="-56"/>
        <w:rPr>
          <w:rFonts w:eastAsia="Times New Roman"/>
          <w:sz w:val="20"/>
          <w:szCs w:val="20"/>
          <w:lang w:eastAsia="ru-RU"/>
        </w:rPr>
      </w:pPr>
    </w:p>
    <w:p w:rsidR="007274CD" w:rsidRDefault="007274CD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5E1C0A" w:rsidRDefault="005E1C0A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E22742" w:rsidRDefault="00E22742" w:rsidP="007274CD">
      <w:pPr>
        <w:spacing w:after="0" w:line="240" w:lineRule="auto"/>
        <w:rPr>
          <w:sz w:val="20"/>
          <w:szCs w:val="20"/>
        </w:rPr>
      </w:pP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F419EE">
        <w:rPr>
          <w:rFonts w:eastAsia="Times New Roman"/>
          <w:b/>
          <w:sz w:val="20"/>
          <w:szCs w:val="20"/>
          <w:lang w:eastAsia="ru-RU"/>
        </w:rPr>
        <w:t>Редакционный совет: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Функ В.А.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(председатель редакционного совета)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Бочкарёв А.А.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(заместитель председателя редакционного совета)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Кухта Н.В.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(секретарь редакционного совета)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Караваев О.В.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Мусатов А.М.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Конев В.А.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Дак Ю.А.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Пономарёва Г.И.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Лерх В.А.</w:t>
      </w:r>
    </w:p>
    <w:p w:rsidR="005E1C0A" w:rsidRPr="00F419EE" w:rsidRDefault="005E1C0A" w:rsidP="005E1C0A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E1C0A" w:rsidRPr="00F419EE" w:rsidRDefault="005E1C0A" w:rsidP="005E1C0A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F419EE">
        <w:rPr>
          <w:rFonts w:eastAsia="Times New Roman"/>
          <w:b/>
          <w:sz w:val="20"/>
          <w:szCs w:val="20"/>
          <w:lang w:eastAsia="ru-RU"/>
        </w:rPr>
        <w:t>Адрес издателя:</w:t>
      </w:r>
    </w:p>
    <w:p w:rsidR="005E1C0A" w:rsidRPr="00F419EE" w:rsidRDefault="005E1C0A" w:rsidP="005E1C0A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632387  город Куйбышев, ул. Краскома, 37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Тел. 50-789, факс 50-798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val="en-US" w:eastAsia="ru-RU"/>
        </w:rPr>
        <w:t>e</w:t>
      </w:r>
      <w:r w:rsidRPr="00F419EE">
        <w:rPr>
          <w:rFonts w:eastAsia="Times New Roman"/>
          <w:sz w:val="20"/>
          <w:szCs w:val="20"/>
          <w:lang w:eastAsia="ru-RU"/>
        </w:rPr>
        <w:t>-</w:t>
      </w:r>
      <w:r w:rsidRPr="00F419EE">
        <w:rPr>
          <w:rFonts w:eastAsia="Times New Roman"/>
          <w:sz w:val="20"/>
          <w:szCs w:val="20"/>
          <w:lang w:val="en-US" w:eastAsia="ru-RU"/>
        </w:rPr>
        <w:t>mail</w:t>
      </w:r>
      <w:r w:rsidRPr="00F419EE">
        <w:rPr>
          <w:rFonts w:eastAsia="Times New Roman"/>
          <w:sz w:val="20"/>
          <w:szCs w:val="20"/>
          <w:lang w:eastAsia="ru-RU"/>
        </w:rPr>
        <w:t xml:space="preserve">: </w:t>
      </w:r>
      <w:r w:rsidRPr="00F419EE">
        <w:rPr>
          <w:rFonts w:eastAsia="Times New Roman"/>
          <w:sz w:val="20"/>
          <w:szCs w:val="20"/>
          <w:lang w:val="en-US" w:eastAsia="ru-RU"/>
        </w:rPr>
        <w:t>kainsk</w:t>
      </w:r>
      <w:r w:rsidRPr="00F419EE">
        <w:rPr>
          <w:rFonts w:eastAsia="Times New Roman"/>
          <w:sz w:val="20"/>
          <w:szCs w:val="20"/>
          <w:lang w:eastAsia="ru-RU"/>
        </w:rPr>
        <w:t>@</w:t>
      </w:r>
      <w:r w:rsidRPr="00F419EE">
        <w:rPr>
          <w:rFonts w:eastAsia="Times New Roman"/>
          <w:sz w:val="20"/>
          <w:szCs w:val="20"/>
          <w:lang w:val="en-US" w:eastAsia="ru-RU"/>
        </w:rPr>
        <w:t>sibmail</w:t>
      </w:r>
      <w:r w:rsidRPr="00F419EE">
        <w:rPr>
          <w:rFonts w:eastAsia="Times New Roman"/>
          <w:sz w:val="20"/>
          <w:szCs w:val="20"/>
          <w:lang w:eastAsia="ru-RU"/>
        </w:rPr>
        <w:t>.</w:t>
      </w:r>
      <w:r w:rsidRPr="00F419EE">
        <w:rPr>
          <w:rFonts w:eastAsia="Times New Roman"/>
          <w:sz w:val="20"/>
          <w:szCs w:val="20"/>
          <w:lang w:val="en-US" w:eastAsia="ru-RU"/>
        </w:rPr>
        <w:t>ru</w:t>
      </w:r>
      <w:r w:rsidRPr="00F419EE">
        <w:rPr>
          <w:rFonts w:eastAsia="Times New Roman"/>
          <w:sz w:val="20"/>
          <w:szCs w:val="20"/>
          <w:lang w:eastAsia="ru-RU"/>
        </w:rPr>
        <w:t xml:space="preserve"> </w:t>
      </w: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E1C0A" w:rsidRPr="00F419EE" w:rsidRDefault="005E1C0A" w:rsidP="005E1C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 xml:space="preserve">Тираж 25 экземпляров </w:t>
      </w:r>
    </w:p>
    <w:p w:rsidR="005E1C0A" w:rsidRPr="00F419EE" w:rsidRDefault="005E1C0A" w:rsidP="005E1C0A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E1C0A" w:rsidRPr="00F419EE" w:rsidRDefault="005E1C0A" w:rsidP="005E1C0A">
      <w:pPr>
        <w:widowControl w:val="0"/>
        <w:spacing w:after="6" w:line="280" w:lineRule="exact"/>
        <w:ind w:left="300"/>
        <w:jc w:val="center"/>
        <w:rPr>
          <w:rFonts w:eastAsia="Times New Roman"/>
          <w:color w:val="000000"/>
        </w:rPr>
      </w:pPr>
    </w:p>
    <w:p w:rsidR="005E1C0A" w:rsidRPr="007274CD" w:rsidRDefault="005E1C0A" w:rsidP="007274CD">
      <w:pPr>
        <w:spacing w:after="0" w:line="240" w:lineRule="auto"/>
        <w:rPr>
          <w:sz w:val="20"/>
          <w:szCs w:val="20"/>
        </w:rPr>
      </w:pPr>
    </w:p>
    <w:sectPr w:rsidR="005E1C0A" w:rsidRPr="007274CD" w:rsidSect="00E22742">
      <w:footerReference w:type="default" r:id="rId21"/>
      <w:pgSz w:w="11906" w:h="16838"/>
      <w:pgMar w:top="284" w:right="850" w:bottom="1134" w:left="85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A5" w:rsidRDefault="003348A5" w:rsidP="007274CD">
      <w:pPr>
        <w:spacing w:after="0" w:line="240" w:lineRule="auto"/>
      </w:pPr>
      <w:r>
        <w:separator/>
      </w:r>
    </w:p>
  </w:endnote>
  <w:endnote w:type="continuationSeparator" w:id="0">
    <w:p w:rsidR="003348A5" w:rsidRDefault="003348A5" w:rsidP="0072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1845157"/>
      <w:docPartObj>
        <w:docPartGallery w:val="Page Numbers (Bottom of Page)"/>
        <w:docPartUnique/>
      </w:docPartObj>
    </w:sdtPr>
    <w:sdtContent>
      <w:p w:rsidR="007274CD" w:rsidRPr="007274CD" w:rsidRDefault="00AE38A8">
        <w:pPr>
          <w:pStyle w:val="a7"/>
          <w:jc w:val="center"/>
          <w:rPr>
            <w:sz w:val="18"/>
            <w:szCs w:val="18"/>
          </w:rPr>
        </w:pPr>
        <w:r w:rsidRPr="007274CD">
          <w:rPr>
            <w:sz w:val="18"/>
            <w:szCs w:val="18"/>
          </w:rPr>
          <w:fldChar w:fldCharType="begin"/>
        </w:r>
        <w:r w:rsidR="007274CD" w:rsidRPr="007274CD">
          <w:rPr>
            <w:sz w:val="18"/>
            <w:szCs w:val="18"/>
          </w:rPr>
          <w:instrText xml:space="preserve"> PAGE   \* MERGEFORMAT </w:instrText>
        </w:r>
        <w:r w:rsidRPr="007274CD">
          <w:rPr>
            <w:sz w:val="18"/>
            <w:szCs w:val="18"/>
          </w:rPr>
          <w:fldChar w:fldCharType="separate"/>
        </w:r>
        <w:r w:rsidR="00C77B30">
          <w:rPr>
            <w:noProof/>
            <w:sz w:val="18"/>
            <w:szCs w:val="18"/>
          </w:rPr>
          <w:t>3</w:t>
        </w:r>
        <w:r w:rsidRPr="007274CD">
          <w:rPr>
            <w:sz w:val="18"/>
            <w:szCs w:val="18"/>
          </w:rPr>
          <w:fldChar w:fldCharType="end"/>
        </w:r>
      </w:p>
    </w:sdtContent>
  </w:sdt>
  <w:p w:rsidR="007274CD" w:rsidRDefault="007274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A5" w:rsidRDefault="003348A5" w:rsidP="007274CD">
      <w:pPr>
        <w:spacing w:after="0" w:line="240" w:lineRule="auto"/>
      </w:pPr>
      <w:r>
        <w:separator/>
      </w:r>
    </w:p>
  </w:footnote>
  <w:footnote w:type="continuationSeparator" w:id="0">
    <w:p w:rsidR="003348A5" w:rsidRDefault="003348A5" w:rsidP="0072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2ABC84"/>
    <w:lvl w:ilvl="0">
      <w:numFmt w:val="bullet"/>
      <w:lvlText w:val="*"/>
      <w:lvlJc w:val="left"/>
    </w:lvl>
  </w:abstractNum>
  <w:abstractNum w:abstractNumId="1">
    <w:nsid w:val="00445DA2"/>
    <w:multiLevelType w:val="hybridMultilevel"/>
    <w:tmpl w:val="9E4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A03B2"/>
    <w:multiLevelType w:val="hybridMultilevel"/>
    <w:tmpl w:val="F9E0D212"/>
    <w:lvl w:ilvl="0" w:tplc="A184AE2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4501BD8"/>
    <w:multiLevelType w:val="hybridMultilevel"/>
    <w:tmpl w:val="D41A9A28"/>
    <w:lvl w:ilvl="0" w:tplc="F95498C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C652B7"/>
    <w:multiLevelType w:val="hybridMultilevel"/>
    <w:tmpl w:val="015EF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D3394"/>
    <w:multiLevelType w:val="multilevel"/>
    <w:tmpl w:val="E2C2D5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6">
    <w:nsid w:val="10E95F29"/>
    <w:multiLevelType w:val="hybridMultilevel"/>
    <w:tmpl w:val="D7B03BF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546CB"/>
    <w:multiLevelType w:val="hybridMultilevel"/>
    <w:tmpl w:val="436AC594"/>
    <w:lvl w:ilvl="0" w:tplc="EF8C595C">
      <w:start w:val="1"/>
      <w:numFmt w:val="bullet"/>
      <w:lvlText w:val=""/>
      <w:lvlJc w:val="left"/>
      <w:pPr>
        <w:tabs>
          <w:tab w:val="num" w:pos="21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43BE3"/>
    <w:multiLevelType w:val="multilevel"/>
    <w:tmpl w:val="8390A9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313389B"/>
    <w:multiLevelType w:val="hybridMultilevel"/>
    <w:tmpl w:val="BC74359A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23791CEF"/>
    <w:multiLevelType w:val="hybridMultilevel"/>
    <w:tmpl w:val="57EEBB2A"/>
    <w:lvl w:ilvl="0" w:tplc="F3046A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120D0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2B563FC8"/>
    <w:multiLevelType w:val="hybridMultilevel"/>
    <w:tmpl w:val="1E40BE04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2CE16B7F"/>
    <w:multiLevelType w:val="hybridMultilevel"/>
    <w:tmpl w:val="8E4A4664"/>
    <w:lvl w:ilvl="0" w:tplc="B23EA304">
      <w:start w:val="3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1855CE"/>
    <w:multiLevelType w:val="hybridMultilevel"/>
    <w:tmpl w:val="DB9C6928"/>
    <w:lvl w:ilvl="0" w:tplc="7E0AEBA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26B6FCA"/>
    <w:multiLevelType w:val="multilevel"/>
    <w:tmpl w:val="C2EC7A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432208C"/>
    <w:multiLevelType w:val="hybridMultilevel"/>
    <w:tmpl w:val="7F5C85E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779C9"/>
    <w:multiLevelType w:val="hybridMultilevel"/>
    <w:tmpl w:val="3ABCB2D0"/>
    <w:lvl w:ilvl="0" w:tplc="EF8C595C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7D92F54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9A5382C"/>
    <w:multiLevelType w:val="multilevel"/>
    <w:tmpl w:val="3ABCB2D0"/>
    <w:lvl w:ilvl="0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597592"/>
    <w:multiLevelType w:val="multilevel"/>
    <w:tmpl w:val="7EA26C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EAF096F"/>
    <w:multiLevelType w:val="hybridMultilevel"/>
    <w:tmpl w:val="51F6E5A0"/>
    <w:lvl w:ilvl="0" w:tplc="7A6043FA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36543B3"/>
    <w:multiLevelType w:val="hybridMultilevel"/>
    <w:tmpl w:val="DA4A04E4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2461A"/>
    <w:multiLevelType w:val="hybridMultilevel"/>
    <w:tmpl w:val="F0963D7E"/>
    <w:lvl w:ilvl="0" w:tplc="7406857E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  <w:sz w:val="28"/>
        <w:szCs w:val="28"/>
      </w:rPr>
    </w:lvl>
    <w:lvl w:ilvl="1" w:tplc="9FB0B2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2" w:tplc="D32E124E">
      <w:numFmt w:val="none"/>
      <w:lvlText w:val=""/>
      <w:lvlJc w:val="left"/>
      <w:pPr>
        <w:tabs>
          <w:tab w:val="num" w:pos="360"/>
        </w:tabs>
      </w:pPr>
    </w:lvl>
    <w:lvl w:ilvl="3" w:tplc="99442CE0">
      <w:numFmt w:val="none"/>
      <w:lvlText w:val=""/>
      <w:lvlJc w:val="left"/>
      <w:pPr>
        <w:tabs>
          <w:tab w:val="num" w:pos="360"/>
        </w:tabs>
      </w:pPr>
    </w:lvl>
    <w:lvl w:ilvl="4" w:tplc="E690C954">
      <w:numFmt w:val="none"/>
      <w:lvlText w:val=""/>
      <w:lvlJc w:val="left"/>
      <w:pPr>
        <w:tabs>
          <w:tab w:val="num" w:pos="360"/>
        </w:tabs>
      </w:pPr>
    </w:lvl>
    <w:lvl w:ilvl="5" w:tplc="3B50DF84">
      <w:numFmt w:val="none"/>
      <w:lvlText w:val=""/>
      <w:lvlJc w:val="left"/>
      <w:pPr>
        <w:tabs>
          <w:tab w:val="num" w:pos="360"/>
        </w:tabs>
      </w:pPr>
    </w:lvl>
    <w:lvl w:ilvl="6" w:tplc="86B0B660">
      <w:numFmt w:val="none"/>
      <w:lvlText w:val=""/>
      <w:lvlJc w:val="left"/>
      <w:pPr>
        <w:tabs>
          <w:tab w:val="num" w:pos="360"/>
        </w:tabs>
      </w:pPr>
    </w:lvl>
    <w:lvl w:ilvl="7" w:tplc="0E868374">
      <w:numFmt w:val="none"/>
      <w:lvlText w:val=""/>
      <w:lvlJc w:val="left"/>
      <w:pPr>
        <w:tabs>
          <w:tab w:val="num" w:pos="360"/>
        </w:tabs>
      </w:pPr>
    </w:lvl>
    <w:lvl w:ilvl="8" w:tplc="6546ABE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F4288D"/>
    <w:multiLevelType w:val="hybridMultilevel"/>
    <w:tmpl w:val="4F40B610"/>
    <w:lvl w:ilvl="0" w:tplc="45EC062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A4D7ED9"/>
    <w:multiLevelType w:val="hybridMultilevel"/>
    <w:tmpl w:val="BE1E3386"/>
    <w:lvl w:ilvl="0" w:tplc="8370E89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0817266"/>
    <w:multiLevelType w:val="multilevel"/>
    <w:tmpl w:val="0C3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7014B"/>
    <w:multiLevelType w:val="hybridMultilevel"/>
    <w:tmpl w:val="6FEA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B500E5C"/>
    <w:multiLevelType w:val="hybridMultilevel"/>
    <w:tmpl w:val="1BDC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9E5C47"/>
    <w:multiLevelType w:val="hybridMultilevel"/>
    <w:tmpl w:val="2C004116"/>
    <w:lvl w:ilvl="0" w:tplc="3F92226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23"/>
  </w:num>
  <w:num w:numId="7">
    <w:abstractNumId w:val="22"/>
  </w:num>
  <w:num w:numId="8">
    <w:abstractNumId w:val="16"/>
  </w:num>
  <w:num w:numId="9">
    <w:abstractNumId w:val="17"/>
  </w:num>
  <w:num w:numId="10">
    <w:abstractNumId w:val="7"/>
  </w:num>
  <w:num w:numId="11">
    <w:abstractNumId w:val="19"/>
  </w:num>
  <w:num w:numId="12">
    <w:abstractNumId w:val="13"/>
  </w:num>
  <w:num w:numId="13">
    <w:abstractNumId w:val="1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8"/>
  </w:num>
  <w:num w:numId="21">
    <w:abstractNumId w:val="20"/>
  </w:num>
  <w:num w:numId="22">
    <w:abstractNumId w:val="5"/>
  </w:num>
  <w:num w:numId="23">
    <w:abstractNumId w:val="29"/>
  </w:num>
  <w:num w:numId="24">
    <w:abstractNumId w:val="4"/>
  </w:num>
  <w:num w:numId="25">
    <w:abstractNumId w:val="11"/>
  </w:num>
  <w:num w:numId="26">
    <w:abstractNumId w:val="26"/>
  </w:num>
  <w:num w:numId="27">
    <w:abstractNumId w:val="28"/>
  </w:num>
  <w:num w:numId="28">
    <w:abstractNumId w:val="2"/>
  </w:num>
  <w:num w:numId="29">
    <w:abstractNumId w:val="25"/>
  </w:num>
  <w:num w:numId="30">
    <w:abstractNumId w:val="14"/>
  </w:num>
  <w:num w:numId="31">
    <w:abstractNumId w:val="24"/>
  </w:num>
  <w:num w:numId="32">
    <w:abstractNumId w:val="30"/>
  </w:num>
  <w:num w:numId="33">
    <w:abstractNumId w:val="21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4CD"/>
    <w:rsid w:val="001721EF"/>
    <w:rsid w:val="003348A5"/>
    <w:rsid w:val="005E1C0A"/>
    <w:rsid w:val="00615EA5"/>
    <w:rsid w:val="007274CD"/>
    <w:rsid w:val="00924E96"/>
    <w:rsid w:val="009C03CB"/>
    <w:rsid w:val="00A5439B"/>
    <w:rsid w:val="00AE38A8"/>
    <w:rsid w:val="00B62ACC"/>
    <w:rsid w:val="00C77B30"/>
    <w:rsid w:val="00E22742"/>
    <w:rsid w:val="00E8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paragraph" w:styleId="3">
    <w:name w:val="heading 3"/>
    <w:basedOn w:val="a"/>
    <w:next w:val="a"/>
    <w:link w:val="30"/>
    <w:qFormat/>
    <w:rsid w:val="007274CD"/>
    <w:pPr>
      <w:keepNext/>
      <w:spacing w:after="0" w:line="240" w:lineRule="auto"/>
      <w:jc w:val="right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2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74CD"/>
  </w:style>
  <w:style w:type="paragraph" w:styleId="a7">
    <w:name w:val="footer"/>
    <w:basedOn w:val="a"/>
    <w:link w:val="a8"/>
    <w:uiPriority w:val="99"/>
    <w:unhideWhenUsed/>
    <w:rsid w:val="0072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4CD"/>
  </w:style>
  <w:style w:type="character" w:customStyle="1" w:styleId="30">
    <w:name w:val="Заголовок 3 Знак"/>
    <w:basedOn w:val="a0"/>
    <w:link w:val="3"/>
    <w:rsid w:val="007274CD"/>
    <w:rPr>
      <w:rFonts w:eastAsia="Times New Roman"/>
      <w:szCs w:val="24"/>
      <w:lang w:eastAsia="ru-RU"/>
    </w:rPr>
  </w:style>
  <w:style w:type="numbering" w:customStyle="1" w:styleId="1">
    <w:name w:val="Нет списка1"/>
    <w:next w:val="a2"/>
    <w:semiHidden/>
    <w:rsid w:val="007274CD"/>
  </w:style>
  <w:style w:type="paragraph" w:styleId="a9">
    <w:name w:val="Body Text"/>
    <w:basedOn w:val="a"/>
    <w:link w:val="aa"/>
    <w:rsid w:val="007274CD"/>
    <w:pPr>
      <w:autoSpaceDE w:val="0"/>
      <w:autoSpaceDN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rsid w:val="007274CD"/>
    <w:rPr>
      <w:rFonts w:eastAsia="Times New Roman"/>
      <w:lang w:eastAsia="ru-RU"/>
    </w:rPr>
  </w:style>
  <w:style w:type="table" w:styleId="ab">
    <w:name w:val="Table Grid"/>
    <w:basedOn w:val="a1"/>
    <w:rsid w:val="007274CD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74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274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rsid w:val="007274CD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274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О чем"/>
    <w:basedOn w:val="a"/>
    <w:rsid w:val="007274CD"/>
    <w:pPr>
      <w:spacing w:after="0" w:line="240" w:lineRule="auto"/>
      <w:ind w:left="709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ad">
    <w:name w:val="Знак"/>
    <w:basedOn w:val="a"/>
    <w:rsid w:val="007274CD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har">
    <w:name w:val="Char"/>
    <w:basedOn w:val="a"/>
    <w:rsid w:val="007274C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e">
    <w:name w:val="Hyperlink"/>
    <w:basedOn w:val="a0"/>
    <w:rsid w:val="007274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67E7A892ACC5337EC75E94EF6F6EFD4473A82C52E6214C541B7F0BB63C310C075E0AECC3A3D9AG8SED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kuibyshev.nso.ru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7141;fld=134;dst=102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ibyshev.nso.ru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C67E7A892ACC5337EC75E94EF6F6EFD4473A82C52E6214C541B7F0BB63C310C075E0AECC3A3D9AG8SE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kuibyshev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ibyshev.nso.ru" TargetMode="External"/><Relationship Id="rId14" Type="http://schemas.openxmlformats.org/officeDocument/2006/relationships/hyperlink" Target="consultantplus://offline/main?base=LAW;n=107141;fld=134;dst=1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508778-DD14-4024-B0ED-30504EEF3762}"/>
</file>

<file path=customXml/itemProps2.xml><?xml version="1.0" encoding="utf-8"?>
<ds:datastoreItem xmlns:ds="http://schemas.openxmlformats.org/officeDocument/2006/customXml" ds:itemID="{B2C5D4AD-F84A-4C65-813C-4DAE3DC72DF6}"/>
</file>

<file path=customXml/itemProps3.xml><?xml version="1.0" encoding="utf-8"?>
<ds:datastoreItem xmlns:ds="http://schemas.openxmlformats.org/officeDocument/2006/customXml" ds:itemID="{B3C360C3-3C6A-451C-A5AB-67EF77A24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16924</Words>
  <Characters>96468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6</cp:revision>
  <cp:lastPrinted>2013-10-01T07:47:00Z</cp:lastPrinted>
  <dcterms:created xsi:type="dcterms:W3CDTF">2013-09-30T09:21:00Z</dcterms:created>
  <dcterms:modified xsi:type="dcterms:W3CDTF">2013-10-01T07:47:00Z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